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BBDFA" w14:textId="77777777" w:rsidR="00287E26" w:rsidRDefault="00287E26">
      <w:pPr>
        <w:pStyle w:val="a3"/>
        <w:spacing w:before="3"/>
        <w:rPr>
          <w:rFonts w:ascii="Times New Roman"/>
          <w:sz w:val="29"/>
        </w:rPr>
      </w:pPr>
    </w:p>
    <w:p w14:paraId="09E3F7A4" w14:textId="77777777" w:rsidR="00287E26" w:rsidRDefault="00EF3A35">
      <w:pPr>
        <w:pStyle w:val="a3"/>
        <w:tabs>
          <w:tab w:val="left" w:pos="3359"/>
        </w:tabs>
        <w:spacing w:before="74"/>
        <w:ind w:right="339"/>
        <w:jc w:val="center"/>
        <w:rPr>
          <w:lang w:eastAsia="ja-JP"/>
        </w:rPr>
      </w:pPr>
      <w:r>
        <w:rPr>
          <w:rFonts w:ascii="Times New Roman" w:eastAsia="Times New Roman"/>
          <w:u w:val="single"/>
        </w:rPr>
        <w:t xml:space="preserve"> </w:t>
      </w:r>
      <w:r>
        <w:rPr>
          <w:rFonts w:ascii="Times New Roman" w:eastAsia="Times New Roman"/>
          <w:u w:val="single"/>
        </w:rPr>
        <w:tab/>
      </w:r>
      <w:r>
        <w:rPr>
          <w:u w:val="single"/>
          <w:lang w:eastAsia="ja-JP"/>
        </w:rPr>
        <w:t>工事中の消防計画書</w:t>
      </w:r>
    </w:p>
    <w:p w14:paraId="099FFD90" w14:textId="77777777" w:rsidR="00287E26" w:rsidRDefault="00287E26">
      <w:pPr>
        <w:pStyle w:val="a3"/>
        <w:spacing w:before="6"/>
        <w:rPr>
          <w:sz w:val="26"/>
          <w:lang w:eastAsia="ja-JP"/>
        </w:rPr>
      </w:pPr>
    </w:p>
    <w:p w14:paraId="59CF2C84" w14:textId="77777777" w:rsidR="00287E26" w:rsidRDefault="00EF3A35">
      <w:pPr>
        <w:pStyle w:val="a3"/>
        <w:tabs>
          <w:tab w:val="left" w:pos="5881"/>
          <w:tab w:val="left" w:pos="8281"/>
        </w:tabs>
        <w:spacing w:before="74"/>
        <w:ind w:left="4441"/>
        <w:rPr>
          <w:lang w:eastAsia="ja-JP"/>
        </w:rPr>
      </w:pPr>
      <w:r>
        <w:rPr>
          <w:lang w:eastAsia="ja-JP"/>
        </w:rPr>
        <w:t>管理権原者</w:t>
      </w:r>
      <w:r>
        <w:rPr>
          <w:lang w:eastAsia="ja-JP"/>
        </w:rPr>
        <w:tab/>
      </w:r>
      <w:r>
        <w:rPr>
          <w:u w:val="single"/>
          <w:lang w:eastAsia="ja-JP"/>
        </w:rPr>
        <w:t xml:space="preserve"> </w:t>
      </w:r>
      <w:r>
        <w:rPr>
          <w:u w:val="single"/>
          <w:lang w:eastAsia="ja-JP"/>
        </w:rPr>
        <w:tab/>
        <w:t>印</w:t>
      </w:r>
    </w:p>
    <w:p w14:paraId="7BEBAE6C" w14:textId="77777777" w:rsidR="00287E26" w:rsidRDefault="00287E26">
      <w:pPr>
        <w:pStyle w:val="a3"/>
        <w:spacing w:before="5"/>
        <w:rPr>
          <w:sz w:val="26"/>
          <w:lang w:eastAsia="ja-JP"/>
        </w:rPr>
      </w:pPr>
    </w:p>
    <w:p w14:paraId="1B8F69B6" w14:textId="77777777" w:rsidR="00287E26" w:rsidRDefault="00EF3A35">
      <w:pPr>
        <w:pStyle w:val="a3"/>
        <w:tabs>
          <w:tab w:val="left" w:pos="5881"/>
          <w:tab w:val="left" w:pos="8281"/>
        </w:tabs>
        <w:spacing w:before="74"/>
        <w:ind w:left="4441"/>
        <w:rPr>
          <w:lang w:eastAsia="ja-JP"/>
        </w:rPr>
      </w:pPr>
      <w:r>
        <w:rPr>
          <w:lang w:eastAsia="ja-JP"/>
        </w:rPr>
        <w:t>工事施工者</w:t>
      </w:r>
      <w:r>
        <w:rPr>
          <w:lang w:eastAsia="ja-JP"/>
        </w:rPr>
        <w:tab/>
      </w:r>
      <w:r>
        <w:rPr>
          <w:u w:val="single"/>
          <w:lang w:eastAsia="ja-JP"/>
        </w:rPr>
        <w:t xml:space="preserve"> </w:t>
      </w:r>
      <w:r>
        <w:rPr>
          <w:u w:val="single"/>
          <w:lang w:eastAsia="ja-JP"/>
        </w:rPr>
        <w:tab/>
        <w:t>印</w:t>
      </w:r>
    </w:p>
    <w:p w14:paraId="67D723FC" w14:textId="77777777" w:rsidR="00287E26" w:rsidRDefault="00287E26">
      <w:pPr>
        <w:pStyle w:val="a3"/>
        <w:spacing w:before="0"/>
        <w:rPr>
          <w:sz w:val="27"/>
          <w:lang w:eastAsia="ja-JP"/>
        </w:rPr>
      </w:pPr>
    </w:p>
    <w:p w14:paraId="438C7594" w14:textId="77777777" w:rsidR="00287E26" w:rsidRDefault="00EF3A35">
      <w:pPr>
        <w:pStyle w:val="a3"/>
        <w:spacing w:before="67"/>
        <w:ind w:left="121"/>
        <w:rPr>
          <w:lang w:eastAsia="ja-JP"/>
        </w:rPr>
      </w:pPr>
      <w:r>
        <w:rPr>
          <w:lang w:eastAsia="ja-JP"/>
        </w:rPr>
        <w:t>（目的）</w:t>
      </w:r>
    </w:p>
    <w:p w14:paraId="7E879258" w14:textId="77777777" w:rsidR="00287E26" w:rsidRDefault="00EF3A35">
      <w:pPr>
        <w:pStyle w:val="a3"/>
        <w:tabs>
          <w:tab w:val="left" w:pos="5713"/>
        </w:tabs>
        <w:spacing w:line="280" w:lineRule="auto"/>
        <w:ind w:left="841" w:right="350" w:hanging="720"/>
        <w:jc w:val="both"/>
        <w:rPr>
          <w:lang w:eastAsia="ja-JP"/>
        </w:rPr>
      </w:pPr>
      <w:r>
        <w:rPr>
          <w:spacing w:val="3"/>
          <w:lang w:eastAsia="ja-JP"/>
        </w:rPr>
        <w:t>第１</w:t>
      </w:r>
      <w:r>
        <w:rPr>
          <w:lang w:eastAsia="ja-JP"/>
        </w:rPr>
        <w:t xml:space="preserve">条 </w:t>
      </w:r>
      <w:r>
        <w:rPr>
          <w:spacing w:val="11"/>
          <w:lang w:eastAsia="ja-JP"/>
        </w:rPr>
        <w:t xml:space="preserve"> </w:t>
      </w:r>
      <w:r>
        <w:rPr>
          <w:lang w:eastAsia="ja-JP"/>
        </w:rPr>
        <w:t>こ</w:t>
      </w:r>
      <w:r>
        <w:rPr>
          <w:spacing w:val="3"/>
          <w:lang w:eastAsia="ja-JP"/>
        </w:rPr>
        <w:t>の計</w:t>
      </w:r>
      <w:r>
        <w:rPr>
          <w:lang w:eastAsia="ja-JP"/>
        </w:rPr>
        <w:t>画</w:t>
      </w:r>
      <w:r>
        <w:rPr>
          <w:spacing w:val="3"/>
          <w:lang w:eastAsia="ja-JP"/>
        </w:rPr>
        <w:t>は</w:t>
      </w:r>
      <w:r>
        <w:rPr>
          <w:lang w:eastAsia="ja-JP"/>
        </w:rPr>
        <w:t>，</w:t>
      </w:r>
      <w:r>
        <w:rPr>
          <w:u w:val="single"/>
          <w:lang w:eastAsia="ja-JP"/>
        </w:rPr>
        <w:t xml:space="preserve"> </w:t>
      </w:r>
      <w:r>
        <w:rPr>
          <w:u w:val="single"/>
          <w:lang w:eastAsia="ja-JP"/>
        </w:rPr>
        <w:tab/>
      </w:r>
      <w:r>
        <w:rPr>
          <w:spacing w:val="3"/>
          <w:lang w:eastAsia="ja-JP"/>
        </w:rPr>
        <w:t>工事中における防火管理</w:t>
      </w:r>
      <w:r>
        <w:rPr>
          <w:spacing w:val="-12"/>
          <w:lang w:eastAsia="ja-JP"/>
        </w:rPr>
        <w:t>に</w:t>
      </w:r>
      <w:r>
        <w:rPr>
          <w:spacing w:val="3"/>
          <w:lang w:eastAsia="ja-JP"/>
        </w:rPr>
        <w:t>ついて必要な事項を定め，工事に伴う火災</w:t>
      </w:r>
      <w:r>
        <w:rPr>
          <w:lang w:eastAsia="ja-JP"/>
        </w:rPr>
        <w:t>等</w:t>
      </w:r>
      <w:r>
        <w:rPr>
          <w:spacing w:val="3"/>
          <w:lang w:eastAsia="ja-JP"/>
        </w:rPr>
        <w:t>の災害を予防し，工事中の</w:t>
      </w:r>
      <w:r>
        <w:rPr>
          <w:lang w:eastAsia="ja-JP"/>
        </w:rPr>
        <w:t>安全を確保することを目的とする。</w:t>
      </w:r>
    </w:p>
    <w:p w14:paraId="3206232B" w14:textId="77777777" w:rsidR="00287E26" w:rsidRDefault="00EF3A35">
      <w:pPr>
        <w:pStyle w:val="a3"/>
        <w:spacing w:before="1"/>
        <w:ind w:left="121"/>
        <w:rPr>
          <w:lang w:eastAsia="ja-JP"/>
        </w:rPr>
      </w:pPr>
      <w:r>
        <w:rPr>
          <w:lang w:eastAsia="ja-JP"/>
        </w:rPr>
        <w:t>（工事従事者等の義務）</w:t>
      </w:r>
    </w:p>
    <w:p w14:paraId="3080035C" w14:textId="0FEF786B" w:rsidR="00287E26" w:rsidRDefault="00EF3A35">
      <w:pPr>
        <w:pStyle w:val="a3"/>
        <w:tabs>
          <w:tab w:val="left" w:pos="1085"/>
        </w:tabs>
        <w:spacing w:line="280" w:lineRule="auto"/>
        <w:ind w:left="841" w:right="352" w:hanging="720"/>
        <w:rPr>
          <w:lang w:eastAsia="ja-JP"/>
        </w:rPr>
      </w:pPr>
      <w:r>
        <w:rPr>
          <w:lang w:eastAsia="ja-JP"/>
        </w:rPr>
        <w:t>第２条</w:t>
      </w:r>
      <w:r>
        <w:rPr>
          <w:lang w:eastAsia="ja-JP"/>
        </w:rPr>
        <w:tab/>
      </w:r>
      <w:r>
        <w:rPr>
          <w:spacing w:val="3"/>
          <w:lang w:eastAsia="ja-JP"/>
        </w:rPr>
        <w:t>工事に従事する者及び資材搬入等のため</w:t>
      </w:r>
      <w:r>
        <w:rPr>
          <w:lang w:eastAsia="ja-JP"/>
        </w:rPr>
        <w:t>に</w:t>
      </w:r>
      <w:r>
        <w:rPr>
          <w:spacing w:val="3"/>
          <w:lang w:eastAsia="ja-JP"/>
        </w:rPr>
        <w:t>出入りする者は，この計画</w:t>
      </w:r>
      <w:r>
        <w:rPr>
          <w:lang w:eastAsia="ja-JP"/>
        </w:rPr>
        <w:t>を遵守し，火災等の災害の防止に努めなければならない。</w:t>
      </w:r>
    </w:p>
    <w:p w14:paraId="3A0DB8FD" w14:textId="77777777" w:rsidR="00287E26" w:rsidRDefault="00EF3A35">
      <w:pPr>
        <w:pStyle w:val="a3"/>
        <w:spacing w:before="1"/>
        <w:ind w:left="121"/>
        <w:rPr>
          <w:lang w:eastAsia="ja-JP"/>
        </w:rPr>
      </w:pPr>
      <w:r>
        <w:rPr>
          <w:lang w:eastAsia="ja-JP"/>
        </w:rPr>
        <w:t>（統括防火管理者及び防火責任者）</w:t>
      </w:r>
    </w:p>
    <w:p w14:paraId="3B7E9036" w14:textId="70EB4AFA" w:rsidR="00287E26" w:rsidRDefault="00EF3A35" w:rsidP="009537FD">
      <w:pPr>
        <w:pStyle w:val="a3"/>
        <w:tabs>
          <w:tab w:val="left" w:pos="1081"/>
          <w:tab w:val="left" w:pos="5401"/>
        </w:tabs>
        <w:spacing w:line="280" w:lineRule="auto"/>
        <w:ind w:left="841" w:right="460" w:hanging="720"/>
        <w:rPr>
          <w:lang w:eastAsia="ja-JP"/>
        </w:rPr>
      </w:pPr>
      <w:r>
        <w:rPr>
          <w:lang w:eastAsia="ja-JP"/>
        </w:rPr>
        <w:t>第３条</w:t>
      </w:r>
      <w:r>
        <w:rPr>
          <w:lang w:eastAsia="ja-JP"/>
        </w:rPr>
        <w:tab/>
        <w:t>防火管理に関する業務を円滑に行うため統括防火管理者及び工事の</w:t>
      </w:r>
      <w:r>
        <w:rPr>
          <w:spacing w:val="-17"/>
          <w:lang w:eastAsia="ja-JP"/>
        </w:rPr>
        <w:t>種</w:t>
      </w:r>
      <w:r>
        <w:rPr>
          <w:lang w:eastAsia="ja-JP"/>
        </w:rPr>
        <w:t>別ごとに防火責任者を置くものとする。</w:t>
      </w:r>
      <w:r>
        <w:rPr>
          <w:lang w:eastAsia="ja-JP"/>
        </w:rPr>
        <w:tab/>
        <w:t>（別紙１参照）</w:t>
      </w:r>
    </w:p>
    <w:p w14:paraId="016F3A58" w14:textId="77777777" w:rsidR="00287E26" w:rsidRDefault="00EF3A35">
      <w:pPr>
        <w:pStyle w:val="a3"/>
        <w:spacing w:before="1"/>
        <w:ind w:left="121"/>
        <w:rPr>
          <w:lang w:eastAsia="ja-JP"/>
        </w:rPr>
      </w:pPr>
      <w:r>
        <w:rPr>
          <w:lang w:eastAsia="ja-JP"/>
        </w:rPr>
        <w:t>（火災発生時の任務分担）</w:t>
      </w:r>
    </w:p>
    <w:p w14:paraId="231DE377" w14:textId="77777777" w:rsidR="00287E26" w:rsidRDefault="00EF3A35">
      <w:pPr>
        <w:pStyle w:val="a3"/>
        <w:tabs>
          <w:tab w:val="left" w:pos="1081"/>
          <w:tab w:val="left" w:pos="6841"/>
        </w:tabs>
        <w:ind w:left="121"/>
        <w:rPr>
          <w:lang w:eastAsia="ja-JP"/>
        </w:rPr>
      </w:pPr>
      <w:r>
        <w:rPr>
          <w:lang w:eastAsia="ja-JP"/>
        </w:rPr>
        <w:t>第４条</w:t>
      </w:r>
      <w:r>
        <w:rPr>
          <w:lang w:eastAsia="ja-JP"/>
        </w:rPr>
        <w:tab/>
        <w:t>火災等災害発生時の任務分担は次のとおりとする。</w:t>
      </w:r>
      <w:r>
        <w:rPr>
          <w:lang w:eastAsia="ja-JP"/>
        </w:rPr>
        <w:tab/>
        <w:t>（別紙２参照）</w:t>
      </w:r>
    </w:p>
    <w:p w14:paraId="4CAC0720" w14:textId="77777777" w:rsidR="00287E26" w:rsidRDefault="00EF3A35">
      <w:pPr>
        <w:pStyle w:val="a3"/>
        <w:tabs>
          <w:tab w:val="left" w:pos="1094"/>
        </w:tabs>
        <w:spacing w:before="53" w:line="280" w:lineRule="auto"/>
        <w:ind w:left="841" w:right="350" w:hanging="233"/>
        <w:rPr>
          <w:lang w:eastAsia="ja-JP"/>
        </w:rPr>
      </w:pPr>
      <w:r>
        <w:rPr>
          <w:lang w:eastAsia="ja-JP"/>
        </w:rPr>
        <w:t>２</w:t>
      </w:r>
      <w:r>
        <w:rPr>
          <w:lang w:eastAsia="ja-JP"/>
        </w:rPr>
        <w:tab/>
        <w:t>各任務担当者は，工事の進行状況に合わせ災害発生時の使用電話，避難経路等を常に把握しておかなければならない。</w:t>
      </w:r>
    </w:p>
    <w:p w14:paraId="7E9A331F" w14:textId="77777777" w:rsidR="00287E26" w:rsidRDefault="00EF3A35">
      <w:pPr>
        <w:pStyle w:val="a3"/>
        <w:spacing w:before="0"/>
        <w:ind w:left="121"/>
        <w:rPr>
          <w:lang w:eastAsia="ja-JP"/>
        </w:rPr>
      </w:pPr>
      <w:r>
        <w:rPr>
          <w:lang w:eastAsia="ja-JP"/>
        </w:rPr>
        <w:t>（統括防火管理者の業務）</w:t>
      </w:r>
    </w:p>
    <w:p w14:paraId="7CA82258" w14:textId="0EE4C780" w:rsidR="00287E26" w:rsidRDefault="00EF3A35">
      <w:pPr>
        <w:pStyle w:val="a3"/>
        <w:spacing w:before="53" w:line="280" w:lineRule="auto"/>
        <w:ind w:left="841" w:right="352" w:hanging="720"/>
        <w:jc w:val="both"/>
        <w:rPr>
          <w:lang w:eastAsia="ja-JP"/>
        </w:rPr>
      </w:pPr>
      <w:r>
        <w:rPr>
          <w:lang w:eastAsia="ja-JP"/>
        </w:rPr>
        <w:t>第５条</w:t>
      </w:r>
      <w:r w:rsidR="009537FD">
        <w:rPr>
          <w:rFonts w:hint="eastAsia"/>
          <w:lang w:eastAsia="ja-JP"/>
        </w:rPr>
        <w:t xml:space="preserve">　</w:t>
      </w:r>
      <w:r>
        <w:rPr>
          <w:lang w:eastAsia="ja-JP"/>
        </w:rPr>
        <w:t>統括防火管理者は，防火管理についての一切の権原と責任を有し，次の業務を行う。防火責任者は，統括防火管理者の監督の下に当該工事種別に係る防火管理を行う。</w:t>
      </w:r>
    </w:p>
    <w:p w14:paraId="593A945C" w14:textId="77777777" w:rsidR="00287E26" w:rsidRDefault="00EF3A35">
      <w:pPr>
        <w:pStyle w:val="a4"/>
        <w:numPr>
          <w:ilvl w:val="0"/>
          <w:numId w:val="1"/>
        </w:numPr>
        <w:tabs>
          <w:tab w:val="left" w:pos="1367"/>
          <w:tab w:val="left" w:pos="1368"/>
        </w:tabs>
        <w:spacing w:before="0"/>
        <w:ind w:hanging="527"/>
        <w:rPr>
          <w:sz w:val="24"/>
          <w:lang w:eastAsia="ja-JP"/>
        </w:rPr>
      </w:pPr>
      <w:r>
        <w:rPr>
          <w:sz w:val="24"/>
          <w:lang w:eastAsia="ja-JP"/>
        </w:rPr>
        <w:t>この消防計画の変更等についての検討</w:t>
      </w:r>
    </w:p>
    <w:p w14:paraId="375A7A25" w14:textId="77777777" w:rsidR="00287E26" w:rsidRDefault="00EF3A35">
      <w:pPr>
        <w:pStyle w:val="a4"/>
        <w:numPr>
          <w:ilvl w:val="0"/>
          <w:numId w:val="1"/>
        </w:numPr>
        <w:tabs>
          <w:tab w:val="left" w:pos="1367"/>
          <w:tab w:val="left" w:pos="1368"/>
        </w:tabs>
        <w:spacing w:before="53"/>
        <w:ind w:hanging="527"/>
        <w:rPr>
          <w:sz w:val="24"/>
          <w:lang w:eastAsia="ja-JP"/>
        </w:rPr>
      </w:pPr>
      <w:r>
        <w:rPr>
          <w:sz w:val="24"/>
          <w:lang w:eastAsia="ja-JP"/>
        </w:rPr>
        <w:t>工事従事者に対する防火教育，監督</w:t>
      </w:r>
    </w:p>
    <w:p w14:paraId="250CA66C" w14:textId="77777777" w:rsidR="00287E26" w:rsidRDefault="00EF3A35">
      <w:pPr>
        <w:pStyle w:val="a4"/>
        <w:numPr>
          <w:ilvl w:val="0"/>
          <w:numId w:val="1"/>
        </w:numPr>
        <w:tabs>
          <w:tab w:val="left" w:pos="1367"/>
          <w:tab w:val="left" w:pos="1368"/>
        </w:tabs>
        <w:spacing w:line="280" w:lineRule="auto"/>
        <w:ind w:right="354"/>
        <w:rPr>
          <w:sz w:val="24"/>
          <w:lang w:eastAsia="ja-JP"/>
        </w:rPr>
      </w:pPr>
      <w:r>
        <w:rPr>
          <w:spacing w:val="-1"/>
          <w:sz w:val="24"/>
          <w:lang w:eastAsia="ja-JP"/>
        </w:rPr>
        <w:t>火気使用設備器具，石油類，可燃性ガス，電気設備等の点検実施監</w:t>
      </w:r>
      <w:r>
        <w:rPr>
          <w:sz w:val="24"/>
          <w:lang w:eastAsia="ja-JP"/>
        </w:rPr>
        <w:t>督</w:t>
      </w:r>
    </w:p>
    <w:p w14:paraId="715953EC" w14:textId="77777777" w:rsidR="00287E26" w:rsidRDefault="00EF3A35">
      <w:pPr>
        <w:pStyle w:val="a4"/>
        <w:numPr>
          <w:ilvl w:val="0"/>
          <w:numId w:val="1"/>
        </w:numPr>
        <w:tabs>
          <w:tab w:val="left" w:pos="1367"/>
          <w:tab w:val="left" w:pos="1368"/>
        </w:tabs>
        <w:spacing w:before="1"/>
        <w:ind w:hanging="527"/>
        <w:rPr>
          <w:sz w:val="24"/>
          <w:lang w:eastAsia="ja-JP"/>
        </w:rPr>
      </w:pPr>
      <w:r>
        <w:rPr>
          <w:sz w:val="24"/>
          <w:lang w:eastAsia="ja-JP"/>
        </w:rPr>
        <w:t>所轄消防署及び関係者への連絡</w:t>
      </w:r>
    </w:p>
    <w:p w14:paraId="0AF58B02" w14:textId="77777777" w:rsidR="00287E26" w:rsidRDefault="00EF3A35">
      <w:pPr>
        <w:pStyle w:val="a4"/>
        <w:numPr>
          <w:ilvl w:val="0"/>
          <w:numId w:val="1"/>
        </w:numPr>
        <w:tabs>
          <w:tab w:val="left" w:pos="1367"/>
          <w:tab w:val="left" w:pos="1368"/>
        </w:tabs>
        <w:ind w:hanging="527"/>
        <w:rPr>
          <w:sz w:val="24"/>
          <w:lang w:eastAsia="ja-JP"/>
        </w:rPr>
      </w:pPr>
      <w:r>
        <w:rPr>
          <w:sz w:val="24"/>
          <w:lang w:eastAsia="ja-JP"/>
        </w:rPr>
        <w:t>火気取扱いの規制，その他防火管理上必要な事項</w:t>
      </w:r>
    </w:p>
    <w:p w14:paraId="08E29263" w14:textId="77777777" w:rsidR="00287E26" w:rsidRDefault="00EF3A35">
      <w:pPr>
        <w:pStyle w:val="a3"/>
        <w:spacing w:before="53"/>
        <w:ind w:left="121"/>
        <w:rPr>
          <w:lang w:eastAsia="ja-JP"/>
        </w:rPr>
      </w:pPr>
      <w:r>
        <w:rPr>
          <w:lang w:eastAsia="ja-JP"/>
        </w:rPr>
        <w:t>（作業終了時の点検・報告）</w:t>
      </w:r>
    </w:p>
    <w:p w14:paraId="77169E74" w14:textId="79C61FDC" w:rsidR="00287E26" w:rsidRDefault="00EF3A35">
      <w:pPr>
        <w:pStyle w:val="a3"/>
        <w:tabs>
          <w:tab w:val="left" w:pos="1085"/>
        </w:tabs>
        <w:spacing w:line="280" w:lineRule="auto"/>
        <w:ind w:left="841" w:right="352" w:hanging="720"/>
        <w:rPr>
          <w:lang w:eastAsia="ja-JP"/>
        </w:rPr>
      </w:pPr>
      <w:r>
        <w:rPr>
          <w:lang w:eastAsia="ja-JP"/>
        </w:rPr>
        <w:t>第６条</w:t>
      </w:r>
      <w:r>
        <w:rPr>
          <w:lang w:eastAsia="ja-JP"/>
        </w:rPr>
        <w:tab/>
      </w:r>
      <w:r>
        <w:rPr>
          <w:spacing w:val="3"/>
          <w:lang w:eastAsia="ja-JP"/>
        </w:rPr>
        <w:t>各防火責任者は，毎日作業終了時に火気</w:t>
      </w:r>
      <w:r>
        <w:rPr>
          <w:lang w:eastAsia="ja-JP"/>
        </w:rPr>
        <w:t>使</w:t>
      </w:r>
      <w:r>
        <w:rPr>
          <w:spacing w:val="3"/>
          <w:lang w:eastAsia="ja-JP"/>
        </w:rPr>
        <w:t>用設備等，電気設備，喫煙</w:t>
      </w:r>
      <w:r>
        <w:rPr>
          <w:lang w:eastAsia="ja-JP"/>
        </w:rPr>
        <w:t>所等の火気の点検を行い，統括防火管理者に報告しなければならない。</w:t>
      </w:r>
    </w:p>
    <w:p w14:paraId="39C9B4B6" w14:textId="77777777" w:rsidR="00287E26" w:rsidRDefault="00EF3A35">
      <w:pPr>
        <w:pStyle w:val="a3"/>
        <w:spacing w:before="1"/>
        <w:ind w:left="121"/>
        <w:rPr>
          <w:lang w:eastAsia="ja-JP"/>
        </w:rPr>
      </w:pPr>
      <w:r>
        <w:rPr>
          <w:lang w:eastAsia="ja-JP"/>
        </w:rPr>
        <w:t>（避難経路の確保）</w:t>
      </w:r>
    </w:p>
    <w:p w14:paraId="0A268B9A" w14:textId="77777777" w:rsidR="00287E26" w:rsidRDefault="00EF3A35">
      <w:pPr>
        <w:pStyle w:val="a3"/>
        <w:tabs>
          <w:tab w:val="left" w:pos="1081"/>
        </w:tabs>
        <w:ind w:left="121"/>
        <w:rPr>
          <w:lang w:eastAsia="ja-JP"/>
        </w:rPr>
      </w:pPr>
      <w:r>
        <w:rPr>
          <w:lang w:eastAsia="ja-JP"/>
        </w:rPr>
        <w:t>第７条</w:t>
      </w:r>
      <w:r>
        <w:rPr>
          <w:lang w:eastAsia="ja-JP"/>
        </w:rPr>
        <w:tab/>
        <w:t>工事用資材等は，避難経路に置かない。</w:t>
      </w:r>
    </w:p>
    <w:p w14:paraId="03C6527D" w14:textId="77777777" w:rsidR="00287E26" w:rsidRDefault="00EF3A35">
      <w:pPr>
        <w:pStyle w:val="a3"/>
        <w:tabs>
          <w:tab w:val="left" w:pos="1081"/>
        </w:tabs>
        <w:spacing w:before="53"/>
        <w:ind w:left="601"/>
        <w:rPr>
          <w:lang w:eastAsia="ja-JP"/>
        </w:rPr>
      </w:pPr>
      <w:r>
        <w:rPr>
          <w:lang w:eastAsia="ja-JP"/>
        </w:rPr>
        <w:t>２</w:t>
      </w:r>
      <w:r>
        <w:rPr>
          <w:lang w:eastAsia="ja-JP"/>
        </w:rPr>
        <w:tab/>
      </w:r>
      <w:r>
        <w:rPr>
          <w:spacing w:val="-4"/>
          <w:lang w:eastAsia="ja-JP"/>
        </w:rPr>
        <w:t>資材等は，荷くずれなどによる通路閉鎖などの支障がないように置き，</w:t>
      </w:r>
    </w:p>
    <w:p w14:paraId="6A573A15" w14:textId="77777777" w:rsidR="00287E26" w:rsidRDefault="00287E26">
      <w:pPr>
        <w:rPr>
          <w:lang w:eastAsia="ja-JP"/>
        </w:rPr>
        <w:sectPr w:rsidR="00287E26">
          <w:type w:val="continuous"/>
          <w:pgSz w:w="11910" w:h="16840"/>
          <w:pgMar w:top="1600" w:right="1340" w:bottom="280" w:left="1580" w:header="720" w:footer="720" w:gutter="0"/>
          <w:cols w:space="720"/>
        </w:sectPr>
      </w:pPr>
    </w:p>
    <w:p w14:paraId="2F5C2C12" w14:textId="77777777" w:rsidR="00287E26" w:rsidRDefault="00287E26">
      <w:pPr>
        <w:pStyle w:val="a3"/>
        <w:spacing w:before="11"/>
        <w:rPr>
          <w:sz w:val="26"/>
          <w:lang w:eastAsia="ja-JP"/>
        </w:rPr>
      </w:pPr>
    </w:p>
    <w:p w14:paraId="7E136C5A" w14:textId="77777777" w:rsidR="00287E26" w:rsidRDefault="00EF3A35">
      <w:pPr>
        <w:pStyle w:val="a3"/>
        <w:spacing w:before="67"/>
        <w:ind w:left="841"/>
        <w:rPr>
          <w:lang w:eastAsia="ja-JP"/>
        </w:rPr>
      </w:pPr>
      <w:r>
        <w:rPr>
          <w:lang w:eastAsia="ja-JP"/>
        </w:rPr>
        <w:t>常に避難経路を確保すること。</w:t>
      </w:r>
    </w:p>
    <w:p w14:paraId="4A30B347" w14:textId="77777777" w:rsidR="00287E26" w:rsidRDefault="00EF3A35">
      <w:pPr>
        <w:pStyle w:val="a3"/>
        <w:ind w:left="121"/>
        <w:rPr>
          <w:lang w:eastAsia="ja-JP"/>
        </w:rPr>
      </w:pPr>
      <w:r>
        <w:rPr>
          <w:lang w:eastAsia="ja-JP"/>
        </w:rPr>
        <w:t>（危険物等の取扱い）</w:t>
      </w:r>
    </w:p>
    <w:p w14:paraId="495A8AED" w14:textId="50060C5F" w:rsidR="00287E26" w:rsidRDefault="00EF3A35">
      <w:pPr>
        <w:pStyle w:val="a3"/>
        <w:spacing w:before="53" w:line="280" w:lineRule="auto"/>
        <w:ind w:left="841" w:right="350" w:hanging="720"/>
        <w:jc w:val="both"/>
        <w:rPr>
          <w:lang w:eastAsia="ja-JP"/>
        </w:rPr>
      </w:pPr>
      <w:r>
        <w:rPr>
          <w:lang w:eastAsia="ja-JP"/>
        </w:rPr>
        <w:t>第８条</w:t>
      </w:r>
      <w:r w:rsidR="009537FD">
        <w:rPr>
          <w:rFonts w:hint="eastAsia"/>
          <w:lang w:eastAsia="ja-JP"/>
        </w:rPr>
        <w:t xml:space="preserve">　</w:t>
      </w:r>
      <w:r>
        <w:rPr>
          <w:lang w:eastAsia="ja-JP"/>
        </w:rPr>
        <w:t>工事に使用するガソリン，軽油，油性塗料，プロパンガス等は，容器への品名表示，転倒落下のおそれのない措置等各々適切な方法で保管する。</w:t>
      </w:r>
    </w:p>
    <w:p w14:paraId="319081A9" w14:textId="39CACD1E" w:rsidR="00287E26" w:rsidRDefault="00EF3A35">
      <w:pPr>
        <w:pStyle w:val="a3"/>
        <w:spacing w:before="0"/>
        <w:ind w:left="601"/>
        <w:jc w:val="both"/>
        <w:rPr>
          <w:lang w:eastAsia="ja-JP"/>
        </w:rPr>
      </w:pPr>
      <w:r>
        <w:rPr>
          <w:lang w:eastAsia="ja-JP"/>
        </w:rPr>
        <w:t>２</w:t>
      </w:r>
      <w:r w:rsidR="009537FD">
        <w:rPr>
          <w:rFonts w:hint="eastAsia"/>
          <w:lang w:eastAsia="ja-JP"/>
        </w:rPr>
        <w:t xml:space="preserve">　</w:t>
      </w:r>
      <w:r>
        <w:rPr>
          <w:lang w:eastAsia="ja-JP"/>
        </w:rPr>
        <w:t>保管場所には「火気厳禁」の表示をする。</w:t>
      </w:r>
    </w:p>
    <w:p w14:paraId="0FCB08E3" w14:textId="77777777" w:rsidR="00287E26" w:rsidRDefault="00EF3A35">
      <w:pPr>
        <w:pStyle w:val="a3"/>
        <w:spacing w:before="53"/>
        <w:ind w:left="121"/>
        <w:rPr>
          <w:lang w:eastAsia="ja-JP"/>
        </w:rPr>
      </w:pPr>
      <w:r>
        <w:rPr>
          <w:lang w:eastAsia="ja-JP"/>
        </w:rPr>
        <w:t>（火気使用設備等）</w:t>
      </w:r>
    </w:p>
    <w:p w14:paraId="7B20B3CB" w14:textId="0E0C0901" w:rsidR="00287E26" w:rsidRDefault="00EF3A35">
      <w:pPr>
        <w:pStyle w:val="a3"/>
        <w:spacing w:line="280" w:lineRule="auto"/>
        <w:ind w:left="841" w:right="352" w:hanging="720"/>
        <w:jc w:val="both"/>
        <w:rPr>
          <w:lang w:eastAsia="ja-JP"/>
        </w:rPr>
      </w:pPr>
      <w:r>
        <w:rPr>
          <w:spacing w:val="-12"/>
          <w:lang w:eastAsia="ja-JP"/>
        </w:rPr>
        <w:t>第９条</w:t>
      </w:r>
      <w:r w:rsidR="009537FD">
        <w:rPr>
          <w:rFonts w:hint="eastAsia"/>
          <w:spacing w:val="-12"/>
          <w:lang w:eastAsia="ja-JP"/>
        </w:rPr>
        <w:t xml:space="preserve">　</w:t>
      </w:r>
      <w:r>
        <w:rPr>
          <w:spacing w:val="-12"/>
          <w:lang w:eastAsia="ja-JP"/>
        </w:rPr>
        <w:t xml:space="preserve">溶接，溶断機，グラインダー，トーチランプ，アスファルト溶解設備， </w:t>
      </w:r>
      <w:r>
        <w:rPr>
          <w:spacing w:val="2"/>
          <w:lang w:eastAsia="ja-JP"/>
        </w:rPr>
        <w:t>暖房器具等を使用する場合は，周囲の可燃物を除去し又は不燃材料によ</w:t>
      </w:r>
      <w:r>
        <w:rPr>
          <w:lang w:eastAsia="ja-JP"/>
        </w:rPr>
        <w:t>る遮へいを設けて行う。</w:t>
      </w:r>
    </w:p>
    <w:p w14:paraId="309E6FF4" w14:textId="77777777" w:rsidR="00287E26" w:rsidRDefault="00EF3A35">
      <w:pPr>
        <w:pStyle w:val="a3"/>
        <w:spacing w:before="1"/>
        <w:ind w:left="121"/>
        <w:rPr>
          <w:lang w:eastAsia="ja-JP"/>
        </w:rPr>
      </w:pPr>
      <w:r>
        <w:rPr>
          <w:lang w:eastAsia="ja-JP"/>
        </w:rPr>
        <w:t>（喫煙）</w:t>
      </w:r>
    </w:p>
    <w:p w14:paraId="4939AB32" w14:textId="77777777" w:rsidR="00287E26" w:rsidRDefault="00EF3A35">
      <w:pPr>
        <w:pStyle w:val="a3"/>
        <w:tabs>
          <w:tab w:val="left" w:pos="1227"/>
        </w:tabs>
        <w:spacing w:before="53" w:line="280" w:lineRule="auto"/>
        <w:ind w:left="961" w:right="357" w:hanging="840"/>
        <w:rPr>
          <w:lang w:eastAsia="ja-JP"/>
        </w:rPr>
      </w:pPr>
      <w:r>
        <w:rPr>
          <w:lang w:eastAsia="ja-JP"/>
        </w:rPr>
        <w:t>第</w:t>
      </w:r>
      <w:r>
        <w:rPr>
          <w:spacing w:val="-61"/>
          <w:lang w:eastAsia="ja-JP"/>
        </w:rPr>
        <w:t xml:space="preserve"> </w:t>
      </w:r>
      <w:r>
        <w:rPr>
          <w:rFonts w:ascii="Century" w:eastAsia="Century"/>
          <w:lang w:eastAsia="ja-JP"/>
        </w:rPr>
        <w:t>10</w:t>
      </w:r>
      <w:r>
        <w:rPr>
          <w:rFonts w:ascii="Century" w:eastAsia="Century"/>
          <w:spacing w:val="-7"/>
          <w:lang w:eastAsia="ja-JP"/>
        </w:rPr>
        <w:t xml:space="preserve"> </w:t>
      </w:r>
      <w:r>
        <w:rPr>
          <w:lang w:eastAsia="ja-JP"/>
        </w:rPr>
        <w:t>条</w:t>
      </w:r>
      <w:r>
        <w:rPr>
          <w:lang w:eastAsia="ja-JP"/>
        </w:rPr>
        <w:tab/>
        <w:t>喫煙に危険がなく管理に便利な場所を喫煙所と定</w:t>
      </w:r>
      <w:r>
        <w:rPr>
          <w:spacing w:val="-22"/>
          <w:lang w:eastAsia="ja-JP"/>
        </w:rPr>
        <w:t>め</w:t>
      </w:r>
      <w:r>
        <w:rPr>
          <w:lang w:eastAsia="ja-JP"/>
        </w:rPr>
        <w:t>「喫煙所</w:t>
      </w:r>
      <w:r>
        <w:rPr>
          <w:spacing w:val="-22"/>
          <w:lang w:eastAsia="ja-JP"/>
        </w:rPr>
        <w:t>」</w:t>
      </w:r>
      <w:r>
        <w:rPr>
          <w:lang w:eastAsia="ja-JP"/>
        </w:rPr>
        <w:t>の表</w:t>
      </w:r>
      <w:r>
        <w:rPr>
          <w:spacing w:val="-16"/>
          <w:lang w:eastAsia="ja-JP"/>
        </w:rPr>
        <w:t>示</w:t>
      </w:r>
      <w:r>
        <w:rPr>
          <w:lang w:eastAsia="ja-JP"/>
        </w:rPr>
        <w:t>をする。</w:t>
      </w:r>
    </w:p>
    <w:p w14:paraId="446988E9" w14:textId="77777777" w:rsidR="00287E26" w:rsidRDefault="00EF3A35">
      <w:pPr>
        <w:pStyle w:val="a3"/>
        <w:tabs>
          <w:tab w:val="left" w:pos="1201"/>
        </w:tabs>
        <w:spacing w:before="0"/>
        <w:ind w:left="721"/>
        <w:rPr>
          <w:lang w:eastAsia="ja-JP"/>
        </w:rPr>
      </w:pPr>
      <w:r>
        <w:rPr>
          <w:lang w:eastAsia="ja-JP"/>
        </w:rPr>
        <w:t>２</w:t>
      </w:r>
      <w:r>
        <w:rPr>
          <w:lang w:eastAsia="ja-JP"/>
        </w:rPr>
        <w:tab/>
        <w:t>「喫煙所」以外での喫煙を禁止する。</w:t>
      </w:r>
    </w:p>
    <w:p w14:paraId="1FB63421" w14:textId="77777777" w:rsidR="00287E26" w:rsidRDefault="00EF3A35">
      <w:pPr>
        <w:pStyle w:val="a3"/>
        <w:tabs>
          <w:tab w:val="left" w:pos="1201"/>
        </w:tabs>
        <w:spacing w:before="53"/>
        <w:ind w:left="721"/>
        <w:rPr>
          <w:lang w:eastAsia="ja-JP"/>
        </w:rPr>
      </w:pPr>
      <w:r>
        <w:rPr>
          <w:lang w:eastAsia="ja-JP"/>
        </w:rPr>
        <w:t>３</w:t>
      </w:r>
      <w:r>
        <w:rPr>
          <w:lang w:eastAsia="ja-JP"/>
        </w:rPr>
        <w:tab/>
        <w:t>喫煙所には，灰皿として水バケツを備える。</w:t>
      </w:r>
    </w:p>
    <w:p w14:paraId="2BFA9587" w14:textId="77777777" w:rsidR="00287E26" w:rsidRDefault="00EF3A35">
      <w:pPr>
        <w:pStyle w:val="a3"/>
        <w:tabs>
          <w:tab w:val="left" w:pos="1201"/>
        </w:tabs>
        <w:ind w:left="721"/>
        <w:rPr>
          <w:lang w:eastAsia="ja-JP"/>
        </w:rPr>
      </w:pPr>
      <w:r>
        <w:rPr>
          <w:lang w:eastAsia="ja-JP"/>
        </w:rPr>
        <w:t>４</w:t>
      </w:r>
      <w:r>
        <w:rPr>
          <w:lang w:eastAsia="ja-JP"/>
        </w:rPr>
        <w:tab/>
        <w:t>喫煙所は，工事の進行状況により変更する。</w:t>
      </w:r>
    </w:p>
    <w:p w14:paraId="47473715" w14:textId="77777777" w:rsidR="00287E26" w:rsidRDefault="00EF3A35">
      <w:pPr>
        <w:pStyle w:val="a3"/>
        <w:spacing w:before="53"/>
        <w:ind w:left="121"/>
        <w:rPr>
          <w:lang w:eastAsia="ja-JP"/>
        </w:rPr>
      </w:pPr>
      <w:r>
        <w:rPr>
          <w:lang w:eastAsia="ja-JP"/>
        </w:rPr>
        <w:t>（消火器の設置）</w:t>
      </w:r>
    </w:p>
    <w:p w14:paraId="1218EEB5" w14:textId="77777777" w:rsidR="00287E26" w:rsidRDefault="00EF3A35">
      <w:pPr>
        <w:pStyle w:val="a3"/>
        <w:tabs>
          <w:tab w:val="left" w:pos="1214"/>
        </w:tabs>
        <w:ind w:left="121"/>
        <w:rPr>
          <w:lang w:eastAsia="ja-JP"/>
        </w:rPr>
      </w:pPr>
      <w:r>
        <w:rPr>
          <w:lang w:eastAsia="ja-JP"/>
        </w:rPr>
        <w:t>第</w:t>
      </w:r>
      <w:r>
        <w:rPr>
          <w:spacing w:val="-60"/>
          <w:lang w:eastAsia="ja-JP"/>
        </w:rPr>
        <w:t xml:space="preserve"> </w:t>
      </w:r>
      <w:r>
        <w:rPr>
          <w:rFonts w:ascii="Century" w:eastAsia="Century"/>
          <w:spacing w:val="-7"/>
          <w:lang w:eastAsia="ja-JP"/>
        </w:rPr>
        <w:t xml:space="preserve">11 </w:t>
      </w:r>
      <w:r>
        <w:rPr>
          <w:lang w:eastAsia="ja-JP"/>
        </w:rPr>
        <w:t>条</w:t>
      </w:r>
      <w:r>
        <w:rPr>
          <w:lang w:eastAsia="ja-JP"/>
        </w:rPr>
        <w:tab/>
        <w:t>次の場所に消火器を設置する。</w:t>
      </w:r>
    </w:p>
    <w:p w14:paraId="618A5391" w14:textId="04399598" w:rsidR="00287E26" w:rsidRDefault="009537FD" w:rsidP="009537FD">
      <w:pPr>
        <w:tabs>
          <w:tab w:val="left" w:pos="1487"/>
          <w:tab w:val="left" w:pos="1488"/>
        </w:tabs>
        <w:spacing w:before="53"/>
        <w:ind w:firstLineChars="400" w:firstLine="932"/>
        <w:rPr>
          <w:sz w:val="24"/>
          <w:lang w:eastAsia="ja-JP"/>
        </w:rPr>
      </w:pPr>
      <w:r w:rsidRPr="009537FD">
        <w:rPr>
          <w:rFonts w:hint="eastAsia"/>
          <w:spacing w:val="-7"/>
          <w:sz w:val="24"/>
          <w:lang w:eastAsia="ja-JP"/>
        </w:rPr>
        <w:t>(1)</w:t>
      </w:r>
      <w:r>
        <w:rPr>
          <w:rFonts w:hint="eastAsia"/>
          <w:spacing w:val="-7"/>
          <w:sz w:val="24"/>
          <w:lang w:eastAsia="ja-JP"/>
        </w:rPr>
        <w:t xml:space="preserve">　</w:t>
      </w:r>
      <w:r w:rsidR="00EF3A35" w:rsidRPr="009537FD">
        <w:rPr>
          <w:spacing w:val="-7"/>
          <w:sz w:val="24"/>
          <w:lang w:eastAsia="ja-JP"/>
        </w:rPr>
        <w:t xml:space="preserve">第８条，第９条，第 </w:t>
      </w:r>
      <w:r w:rsidR="00EF3A35" w:rsidRPr="009537FD">
        <w:rPr>
          <w:rFonts w:ascii="Century" w:eastAsia="Century"/>
          <w:sz w:val="24"/>
          <w:lang w:eastAsia="ja-JP"/>
        </w:rPr>
        <w:t>10</w:t>
      </w:r>
      <w:r w:rsidR="00EF3A35" w:rsidRPr="009537FD">
        <w:rPr>
          <w:rFonts w:ascii="Century" w:eastAsia="Century"/>
          <w:spacing w:val="-7"/>
          <w:sz w:val="24"/>
          <w:lang w:eastAsia="ja-JP"/>
        </w:rPr>
        <w:t xml:space="preserve"> </w:t>
      </w:r>
      <w:r w:rsidR="00EF3A35" w:rsidRPr="009537FD">
        <w:rPr>
          <w:sz w:val="24"/>
          <w:lang w:eastAsia="ja-JP"/>
        </w:rPr>
        <w:t>条に規定する場所</w:t>
      </w:r>
    </w:p>
    <w:p w14:paraId="12B4DC43" w14:textId="28BD60DC" w:rsidR="00287E26" w:rsidRPr="009537FD" w:rsidRDefault="009537FD" w:rsidP="009537FD">
      <w:pPr>
        <w:tabs>
          <w:tab w:val="left" w:pos="1487"/>
          <w:tab w:val="left" w:pos="1488"/>
        </w:tabs>
        <w:ind w:firstLineChars="400" w:firstLine="944"/>
        <w:rPr>
          <w:sz w:val="24"/>
          <w:lang w:eastAsia="ja-JP"/>
        </w:rPr>
      </w:pPr>
      <w:r>
        <w:rPr>
          <w:rFonts w:hint="eastAsia"/>
          <w:spacing w:val="-4"/>
          <w:sz w:val="24"/>
          <w:lang w:eastAsia="ja-JP"/>
        </w:rPr>
        <w:t xml:space="preserve">(2)　</w:t>
      </w:r>
      <w:r w:rsidR="00EF3A35" w:rsidRPr="009537FD">
        <w:rPr>
          <w:spacing w:val="-4"/>
          <w:sz w:val="24"/>
          <w:lang w:eastAsia="ja-JP"/>
        </w:rPr>
        <w:t xml:space="preserve">各階ごとに，各部分から歩行距離が </w:t>
      </w:r>
      <w:r w:rsidR="00EF3A35" w:rsidRPr="009537FD">
        <w:rPr>
          <w:rFonts w:ascii="Century" w:eastAsia="Century"/>
          <w:sz w:val="24"/>
          <w:lang w:eastAsia="ja-JP"/>
        </w:rPr>
        <w:t>20</w:t>
      </w:r>
      <w:r w:rsidR="00EF3A35" w:rsidRPr="009537FD">
        <w:rPr>
          <w:sz w:val="24"/>
          <w:lang w:eastAsia="ja-JP"/>
        </w:rPr>
        <w:t>ｍ以下となる場所の通路</w:t>
      </w:r>
    </w:p>
    <w:p w14:paraId="3F72B01C" w14:textId="77777777" w:rsidR="00287E26" w:rsidRDefault="00EF3A35">
      <w:pPr>
        <w:pStyle w:val="a3"/>
        <w:spacing w:before="53"/>
        <w:ind w:left="121"/>
        <w:rPr>
          <w:lang w:eastAsia="ja-JP"/>
        </w:rPr>
      </w:pPr>
      <w:r>
        <w:rPr>
          <w:lang w:eastAsia="ja-JP"/>
        </w:rPr>
        <w:t>（異常気象時の巡視）</w:t>
      </w:r>
    </w:p>
    <w:p w14:paraId="2DDAFDBC" w14:textId="77777777" w:rsidR="00287E26" w:rsidRDefault="00EF3A35">
      <w:pPr>
        <w:pStyle w:val="a3"/>
        <w:tabs>
          <w:tab w:val="left" w:pos="1227"/>
        </w:tabs>
        <w:spacing w:line="280" w:lineRule="auto"/>
        <w:ind w:left="961" w:right="357" w:hanging="840"/>
        <w:rPr>
          <w:lang w:eastAsia="ja-JP"/>
        </w:rPr>
      </w:pPr>
      <w:r>
        <w:rPr>
          <w:lang w:eastAsia="ja-JP"/>
        </w:rPr>
        <w:t>第</w:t>
      </w:r>
      <w:r>
        <w:rPr>
          <w:spacing w:val="-61"/>
          <w:lang w:eastAsia="ja-JP"/>
        </w:rPr>
        <w:t xml:space="preserve"> </w:t>
      </w:r>
      <w:r>
        <w:rPr>
          <w:rFonts w:ascii="Century" w:eastAsia="Century"/>
          <w:lang w:eastAsia="ja-JP"/>
        </w:rPr>
        <w:t>12</w:t>
      </w:r>
      <w:r>
        <w:rPr>
          <w:rFonts w:ascii="Century" w:eastAsia="Century"/>
          <w:spacing w:val="-7"/>
          <w:lang w:eastAsia="ja-JP"/>
        </w:rPr>
        <w:t xml:space="preserve"> </w:t>
      </w:r>
      <w:r>
        <w:rPr>
          <w:lang w:eastAsia="ja-JP"/>
        </w:rPr>
        <w:t>条</w:t>
      </w:r>
      <w:r>
        <w:rPr>
          <w:lang w:eastAsia="ja-JP"/>
        </w:rPr>
        <w:tab/>
        <w:t>強風</w:t>
      </w:r>
      <w:r>
        <w:rPr>
          <w:spacing w:val="-15"/>
          <w:lang w:eastAsia="ja-JP"/>
        </w:rPr>
        <w:t>，</w:t>
      </w:r>
      <w:r>
        <w:rPr>
          <w:lang w:eastAsia="ja-JP"/>
        </w:rPr>
        <w:t>地震</w:t>
      </w:r>
      <w:r>
        <w:rPr>
          <w:spacing w:val="-15"/>
          <w:lang w:eastAsia="ja-JP"/>
        </w:rPr>
        <w:t>，</w:t>
      </w:r>
      <w:r>
        <w:rPr>
          <w:lang w:eastAsia="ja-JP"/>
        </w:rPr>
        <w:t>大雨等の異常気象時には</w:t>
      </w:r>
      <w:r>
        <w:rPr>
          <w:spacing w:val="-15"/>
          <w:lang w:eastAsia="ja-JP"/>
        </w:rPr>
        <w:t>，</w:t>
      </w:r>
      <w:r>
        <w:rPr>
          <w:lang w:eastAsia="ja-JP"/>
        </w:rPr>
        <w:t>工務課員は工事中の建物の</w:t>
      </w:r>
      <w:r>
        <w:rPr>
          <w:spacing w:val="-15"/>
          <w:lang w:eastAsia="ja-JP"/>
        </w:rPr>
        <w:t>巡</w:t>
      </w:r>
      <w:r>
        <w:rPr>
          <w:lang w:eastAsia="ja-JP"/>
        </w:rPr>
        <w:t>視を行い被害の未然防止にあたる。</w:t>
      </w:r>
    </w:p>
    <w:p w14:paraId="4544EDCA" w14:textId="77777777" w:rsidR="00287E26" w:rsidRDefault="00EF3A35">
      <w:pPr>
        <w:pStyle w:val="a3"/>
        <w:spacing w:before="1"/>
        <w:ind w:left="121"/>
        <w:rPr>
          <w:lang w:eastAsia="ja-JP"/>
        </w:rPr>
      </w:pPr>
      <w:r>
        <w:rPr>
          <w:lang w:eastAsia="ja-JP"/>
        </w:rPr>
        <w:t>（計画書の周知）</w:t>
      </w:r>
    </w:p>
    <w:p w14:paraId="006325B8" w14:textId="77777777" w:rsidR="00287E26" w:rsidRDefault="00EF3A35">
      <w:pPr>
        <w:pStyle w:val="a3"/>
        <w:tabs>
          <w:tab w:val="left" w:pos="1185"/>
        </w:tabs>
        <w:spacing w:line="280" w:lineRule="auto"/>
        <w:ind w:left="961" w:right="116" w:hanging="840"/>
        <w:rPr>
          <w:lang w:eastAsia="ja-JP"/>
        </w:rPr>
      </w:pPr>
      <w:r>
        <w:rPr>
          <w:spacing w:val="38"/>
          <w:lang w:eastAsia="ja-JP"/>
        </w:rPr>
        <w:t>第</w:t>
      </w:r>
      <w:r>
        <w:rPr>
          <w:rFonts w:ascii="Century" w:eastAsia="Century"/>
          <w:lang w:eastAsia="ja-JP"/>
        </w:rPr>
        <w:t>13</w:t>
      </w:r>
      <w:r>
        <w:rPr>
          <w:rFonts w:ascii="Century" w:eastAsia="Century"/>
          <w:spacing w:val="-30"/>
          <w:lang w:eastAsia="ja-JP"/>
        </w:rPr>
        <w:t xml:space="preserve"> </w:t>
      </w:r>
      <w:r>
        <w:rPr>
          <w:lang w:eastAsia="ja-JP"/>
        </w:rPr>
        <w:t>条</w:t>
      </w:r>
      <w:r>
        <w:rPr>
          <w:lang w:eastAsia="ja-JP"/>
        </w:rPr>
        <w:tab/>
      </w:r>
      <w:r>
        <w:rPr>
          <w:lang w:eastAsia="ja-JP"/>
        </w:rPr>
        <w:tab/>
        <w:t>この計画は各種工事の着手前に統括防火管理者から防火責任者を通じ</w:t>
      </w:r>
      <w:r>
        <w:rPr>
          <w:spacing w:val="-17"/>
          <w:lang w:eastAsia="ja-JP"/>
        </w:rPr>
        <w:t xml:space="preserve">， </w:t>
      </w:r>
      <w:r>
        <w:rPr>
          <w:lang w:eastAsia="ja-JP"/>
        </w:rPr>
        <w:t>すべての工事従事者に周知するものとする。</w:t>
      </w:r>
    </w:p>
    <w:p w14:paraId="76AAB452" w14:textId="77777777" w:rsidR="00287E26" w:rsidRDefault="00287E26">
      <w:pPr>
        <w:pStyle w:val="a3"/>
        <w:spacing w:before="12"/>
        <w:rPr>
          <w:sz w:val="22"/>
          <w:lang w:eastAsia="ja-JP"/>
        </w:rPr>
      </w:pPr>
    </w:p>
    <w:p w14:paraId="0DD49BA4" w14:textId="77777777" w:rsidR="00287E26" w:rsidRDefault="00EF3A35">
      <w:pPr>
        <w:pStyle w:val="a3"/>
        <w:tabs>
          <w:tab w:val="left" w:pos="1081"/>
        </w:tabs>
        <w:spacing w:before="67"/>
        <w:ind w:left="361"/>
        <w:rPr>
          <w:lang w:eastAsia="ja-JP"/>
        </w:rPr>
      </w:pPr>
      <w:r>
        <w:rPr>
          <w:lang w:eastAsia="ja-JP"/>
        </w:rPr>
        <w:t>付</w:t>
      </w:r>
      <w:r>
        <w:rPr>
          <w:lang w:eastAsia="ja-JP"/>
        </w:rPr>
        <w:tab/>
        <w:t>則</w:t>
      </w:r>
    </w:p>
    <w:p w14:paraId="30638905" w14:textId="05D070DD" w:rsidR="00287E26" w:rsidRDefault="00EF3A35">
      <w:pPr>
        <w:pStyle w:val="a3"/>
        <w:tabs>
          <w:tab w:val="left" w:pos="4561"/>
          <w:tab w:val="left" w:pos="5281"/>
          <w:tab w:val="left" w:pos="6001"/>
        </w:tabs>
        <w:ind w:left="1681"/>
        <w:rPr>
          <w:lang w:eastAsia="ja-JP"/>
        </w:rPr>
      </w:pPr>
      <w:r>
        <w:rPr>
          <w:lang w:eastAsia="ja-JP"/>
        </w:rPr>
        <w:t>この消防計画は，</w:t>
      </w:r>
      <w:r w:rsidR="00A64D3E">
        <w:rPr>
          <w:rFonts w:hint="eastAsia"/>
          <w:lang w:eastAsia="ja-JP"/>
        </w:rPr>
        <w:t xml:space="preserve">　　</w:t>
      </w:r>
      <w:r>
        <w:rPr>
          <w:lang w:eastAsia="ja-JP"/>
        </w:rPr>
        <w:tab/>
        <w:t>年</w:t>
      </w:r>
      <w:r>
        <w:rPr>
          <w:lang w:eastAsia="ja-JP"/>
        </w:rPr>
        <w:tab/>
        <w:t>月</w:t>
      </w:r>
      <w:r>
        <w:rPr>
          <w:lang w:eastAsia="ja-JP"/>
        </w:rPr>
        <w:tab/>
        <w:t>日から実施する。</w:t>
      </w:r>
    </w:p>
    <w:p w14:paraId="758C3F42" w14:textId="77777777" w:rsidR="00287E26" w:rsidRDefault="00287E26">
      <w:pPr>
        <w:rPr>
          <w:lang w:eastAsia="ja-JP"/>
        </w:rPr>
        <w:sectPr w:rsidR="00287E26">
          <w:pgSz w:w="11910" w:h="16840"/>
          <w:pgMar w:top="1600" w:right="1340" w:bottom="280" w:left="1580" w:header="720" w:footer="720" w:gutter="0"/>
          <w:cols w:space="720"/>
        </w:sectPr>
      </w:pPr>
    </w:p>
    <w:p w14:paraId="2063BAE5" w14:textId="77777777" w:rsidR="00287E26" w:rsidRDefault="00287E26">
      <w:pPr>
        <w:pStyle w:val="a3"/>
        <w:spacing w:before="1"/>
        <w:rPr>
          <w:sz w:val="28"/>
          <w:lang w:eastAsia="ja-JP"/>
        </w:rPr>
      </w:pPr>
    </w:p>
    <w:p w14:paraId="2D0596AB" w14:textId="77777777" w:rsidR="00287E26" w:rsidRDefault="00EF3A35">
      <w:pPr>
        <w:spacing w:before="70"/>
        <w:ind w:left="121"/>
        <w:rPr>
          <w:sz w:val="21"/>
        </w:rPr>
      </w:pPr>
      <w:r>
        <w:rPr>
          <w:sz w:val="21"/>
        </w:rPr>
        <w:t>別紙１</w:t>
      </w:r>
    </w:p>
    <w:p w14:paraId="4A71EFCB" w14:textId="6CDB3686" w:rsidR="00287E26" w:rsidRDefault="007B73CE">
      <w:pPr>
        <w:spacing w:before="91" w:after="46"/>
        <w:ind w:left="751"/>
        <w:rPr>
          <w:sz w:val="21"/>
        </w:rPr>
      </w:pPr>
      <w:r>
        <w:pict w14:anchorId="2D413148">
          <v:group id="_x0000_s1059" style="position:absolute;left:0;text-align:left;margin-left:192.35pt;margin-top:82.3pt;width:325.45pt;height:2.4pt;z-index:-251856896;mso-position-horizontal-relative:page" coordorigin="3847,1646" coordsize="650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3847;top:1646;width:2189;height:48">
              <v:imagedata r:id="rId7" o:title=""/>
            </v:shape>
            <v:shape id="_x0000_s1061" type="#_x0000_t75" style="position:absolute;left:6007;top:1646;width:2189;height:48">
              <v:imagedata r:id="rId8" o:title=""/>
            </v:shape>
            <v:shape id="_x0000_s1060" type="#_x0000_t75" style="position:absolute;left:8167;top:1646;width:2189;height:48">
              <v:imagedata r:id="rId9" o:title=""/>
            </v:shape>
            <w10:wrap anchorx="page"/>
          </v:group>
        </w:pict>
      </w:r>
      <w:r>
        <w:pict w14:anchorId="390C575F">
          <v:group id="_x0000_s1055" style="position:absolute;left:0;text-align:left;margin-left:192.35pt;margin-top:109.8pt;width:325.45pt;height:2.4pt;z-index:-251855872;mso-position-horizontal-relative:page" coordorigin="3847,2196" coordsize="6509,48">
            <v:shape id="_x0000_s1058" type="#_x0000_t75" style="position:absolute;left:3847;top:2195;width:2189;height:48">
              <v:imagedata r:id="rId7" o:title=""/>
            </v:shape>
            <v:shape id="_x0000_s1057" type="#_x0000_t75" style="position:absolute;left:6007;top:2195;width:2189;height:48">
              <v:imagedata r:id="rId8" o:title=""/>
            </v:shape>
            <v:shape id="_x0000_s1056" type="#_x0000_t75" style="position:absolute;left:8167;top:2195;width:2189;height:48">
              <v:imagedata r:id="rId9" o:title=""/>
            </v:shape>
            <w10:wrap anchorx="page"/>
          </v:group>
        </w:pict>
      </w:r>
      <w:r>
        <w:pict w14:anchorId="2980A48A">
          <v:group id="_x0000_s1052" style="position:absolute;left:0;text-align:left;margin-left:192.35pt;margin-top:136.2pt;width:325.45pt;height:2.4pt;z-index:-251854848;mso-position-horizontal-relative:page" coordorigin="3847,2724" coordsize="6509,48">
            <v:shape id="_x0000_s1054" type="#_x0000_t75" style="position:absolute;left:3847;top:2723;width:2189;height:48">
              <v:imagedata r:id="rId10" o:title=""/>
            </v:shape>
            <v:shape id="_x0000_s1053" type="#_x0000_t75" style="position:absolute;left:6007;top:2723;width:4349;height:48">
              <v:imagedata r:id="rId11" o:title=""/>
            </v:shape>
            <w10:wrap anchorx="page"/>
          </v:group>
        </w:pict>
      </w:r>
      <w:r>
        <w:pict w14:anchorId="4735117B">
          <v:group id="_x0000_s1048" style="position:absolute;left:0;text-align:left;margin-left:192.35pt;margin-top:163.15pt;width:325.45pt;height:2.4pt;z-index:-251853824;mso-position-horizontal-relative:page" coordorigin="3847,3263" coordsize="6509,48">
            <v:shape id="_x0000_s1051" type="#_x0000_t75" style="position:absolute;left:3847;top:3262;width:2189;height:48">
              <v:imagedata r:id="rId10" o:title=""/>
            </v:shape>
            <v:shape id="_x0000_s1050" type="#_x0000_t75" style="position:absolute;left:6007;top:3262;width:2189;height:48">
              <v:imagedata r:id="rId12" o:title=""/>
            </v:shape>
            <v:shape id="_x0000_s1049" type="#_x0000_t75" style="position:absolute;left:8167;top:3262;width:2189;height:48">
              <v:imagedata r:id="rId13" o:title=""/>
            </v:shape>
            <w10:wrap anchorx="page"/>
          </v:group>
        </w:pict>
      </w:r>
      <w:r w:rsidR="009537FD">
        <w:rPr>
          <w:rFonts w:hint="eastAsia"/>
          <w:spacing w:val="70"/>
          <w:sz w:val="21"/>
          <w:lang w:eastAsia="ja-JP"/>
        </w:rPr>
        <w:t>防火管理組織</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2160"/>
        <w:gridCol w:w="2160"/>
        <w:gridCol w:w="2160"/>
      </w:tblGrid>
      <w:tr w:rsidR="00287E26" w14:paraId="57C6B82D" w14:textId="77777777">
        <w:trPr>
          <w:trHeight w:val="640"/>
        </w:trPr>
        <w:tc>
          <w:tcPr>
            <w:tcW w:w="2160" w:type="dxa"/>
          </w:tcPr>
          <w:p w14:paraId="10091824" w14:textId="77777777" w:rsidR="00287E26" w:rsidRDefault="00287E26">
            <w:pPr>
              <w:pStyle w:val="TableParagraph"/>
              <w:spacing w:before="6"/>
              <w:rPr>
                <w:sz w:val="14"/>
              </w:rPr>
            </w:pPr>
          </w:p>
          <w:p w14:paraId="47EFC4F1" w14:textId="6AAF1FDD" w:rsidR="00287E26" w:rsidRDefault="009537FD" w:rsidP="009537FD">
            <w:pPr>
              <w:pStyle w:val="TableParagraph"/>
              <w:ind w:left="99"/>
              <w:jc w:val="center"/>
              <w:rPr>
                <w:sz w:val="21"/>
              </w:rPr>
            </w:pPr>
            <w:r>
              <w:rPr>
                <w:rFonts w:hint="eastAsia"/>
                <w:sz w:val="21"/>
                <w:lang w:eastAsia="ja-JP"/>
              </w:rPr>
              <w:t>統括防火管理者</w:t>
            </w:r>
          </w:p>
        </w:tc>
        <w:tc>
          <w:tcPr>
            <w:tcW w:w="2160" w:type="dxa"/>
          </w:tcPr>
          <w:p w14:paraId="54631D4D" w14:textId="77777777" w:rsidR="00287E26" w:rsidRDefault="00287E26">
            <w:pPr>
              <w:pStyle w:val="TableParagraph"/>
              <w:spacing w:before="6"/>
              <w:rPr>
                <w:sz w:val="14"/>
              </w:rPr>
            </w:pPr>
          </w:p>
          <w:p w14:paraId="7968054F" w14:textId="77777777" w:rsidR="00287E26" w:rsidRDefault="00EF3A35">
            <w:pPr>
              <w:pStyle w:val="TableParagraph"/>
              <w:tabs>
                <w:tab w:val="left" w:pos="623"/>
                <w:tab w:val="left" w:pos="1149"/>
                <w:tab w:val="left" w:pos="1673"/>
              </w:tabs>
              <w:ind w:left="99"/>
              <w:rPr>
                <w:sz w:val="21"/>
              </w:rPr>
            </w:pPr>
            <w:r>
              <w:rPr>
                <w:sz w:val="21"/>
              </w:rPr>
              <w:t>工</w:t>
            </w:r>
            <w:r>
              <w:rPr>
                <w:sz w:val="21"/>
              </w:rPr>
              <w:tab/>
              <w:t>事</w:t>
            </w:r>
            <w:r>
              <w:rPr>
                <w:sz w:val="21"/>
              </w:rPr>
              <w:tab/>
              <w:t>種</w:t>
            </w:r>
            <w:r>
              <w:rPr>
                <w:sz w:val="21"/>
              </w:rPr>
              <w:tab/>
              <w:t>別</w:t>
            </w:r>
          </w:p>
        </w:tc>
        <w:tc>
          <w:tcPr>
            <w:tcW w:w="2160" w:type="dxa"/>
          </w:tcPr>
          <w:p w14:paraId="26A0AEF2" w14:textId="77777777" w:rsidR="00287E26" w:rsidRDefault="00287E26">
            <w:pPr>
              <w:pStyle w:val="TableParagraph"/>
              <w:spacing w:before="6"/>
              <w:rPr>
                <w:sz w:val="14"/>
              </w:rPr>
            </w:pPr>
          </w:p>
          <w:p w14:paraId="7D644E81" w14:textId="77777777" w:rsidR="00287E26" w:rsidRDefault="00EF3A35">
            <w:pPr>
              <w:pStyle w:val="TableParagraph"/>
              <w:tabs>
                <w:tab w:val="left" w:pos="623"/>
                <w:tab w:val="left" w:pos="1149"/>
                <w:tab w:val="left" w:pos="1673"/>
              </w:tabs>
              <w:ind w:left="99"/>
              <w:rPr>
                <w:sz w:val="21"/>
              </w:rPr>
            </w:pPr>
            <w:r>
              <w:rPr>
                <w:sz w:val="21"/>
              </w:rPr>
              <w:t>施</w:t>
            </w:r>
            <w:r>
              <w:rPr>
                <w:sz w:val="21"/>
              </w:rPr>
              <w:tab/>
              <w:t>工</w:t>
            </w:r>
            <w:r>
              <w:rPr>
                <w:sz w:val="21"/>
              </w:rPr>
              <w:tab/>
              <w:t>会</w:t>
            </w:r>
            <w:r>
              <w:rPr>
                <w:sz w:val="21"/>
              </w:rPr>
              <w:tab/>
              <w:t>社</w:t>
            </w:r>
          </w:p>
        </w:tc>
        <w:tc>
          <w:tcPr>
            <w:tcW w:w="2160" w:type="dxa"/>
          </w:tcPr>
          <w:p w14:paraId="0C24ADD7" w14:textId="77777777" w:rsidR="00287E26" w:rsidRDefault="00287E26">
            <w:pPr>
              <w:pStyle w:val="TableParagraph"/>
              <w:spacing w:before="6"/>
              <w:rPr>
                <w:sz w:val="14"/>
              </w:rPr>
            </w:pPr>
          </w:p>
          <w:p w14:paraId="762DD80F" w14:textId="77777777" w:rsidR="00287E26" w:rsidRDefault="00EF3A35">
            <w:pPr>
              <w:pStyle w:val="TableParagraph"/>
              <w:tabs>
                <w:tab w:val="left" w:pos="519"/>
                <w:tab w:val="left" w:pos="939"/>
                <w:tab w:val="left" w:pos="1359"/>
                <w:tab w:val="left" w:pos="1779"/>
              </w:tabs>
              <w:ind w:left="99"/>
              <w:rPr>
                <w:sz w:val="21"/>
              </w:rPr>
            </w:pPr>
            <w:r>
              <w:rPr>
                <w:sz w:val="21"/>
              </w:rPr>
              <w:t>防</w:t>
            </w:r>
            <w:r>
              <w:rPr>
                <w:sz w:val="21"/>
              </w:rPr>
              <w:tab/>
              <w:t>火</w:t>
            </w:r>
            <w:r>
              <w:rPr>
                <w:sz w:val="21"/>
              </w:rPr>
              <w:tab/>
              <w:t>責</w:t>
            </w:r>
            <w:r>
              <w:rPr>
                <w:sz w:val="21"/>
              </w:rPr>
              <w:tab/>
              <w:t>任</w:t>
            </w:r>
            <w:r>
              <w:rPr>
                <w:sz w:val="21"/>
              </w:rPr>
              <w:tab/>
              <w:t>者</w:t>
            </w:r>
          </w:p>
        </w:tc>
      </w:tr>
      <w:tr w:rsidR="009537FD" w:rsidRPr="007445BA" w14:paraId="2E4EF5A0" w14:textId="77777777" w:rsidTr="00A64D3E">
        <w:trPr>
          <w:trHeight w:val="695"/>
        </w:trPr>
        <w:tc>
          <w:tcPr>
            <w:tcW w:w="2160" w:type="dxa"/>
            <w:vMerge w:val="restart"/>
          </w:tcPr>
          <w:p w14:paraId="7D947295" w14:textId="77777777" w:rsidR="009537FD" w:rsidRPr="007445BA" w:rsidRDefault="009537FD">
            <w:pPr>
              <w:pStyle w:val="TableParagraph"/>
              <w:rPr>
                <w:rFonts w:ascii="Times New Roman"/>
                <w:sz w:val="20"/>
                <w:shd w:val="clear" w:color="auto" w:fill="FFFFFF" w:themeFill="background1"/>
              </w:rPr>
            </w:pPr>
          </w:p>
        </w:tc>
        <w:tc>
          <w:tcPr>
            <w:tcW w:w="2160" w:type="dxa"/>
            <w:tcBorders>
              <w:bottom w:val="dashed" w:sz="4" w:space="0" w:color="auto"/>
            </w:tcBorders>
            <w:shd w:val="clear" w:color="auto" w:fill="FFFFFF" w:themeFill="background1"/>
          </w:tcPr>
          <w:p w14:paraId="42FCAEF9" w14:textId="7EADE977" w:rsidR="009537FD" w:rsidRPr="007445BA" w:rsidRDefault="009537FD">
            <w:pPr>
              <w:pStyle w:val="TableParagraph"/>
              <w:rPr>
                <w:rFonts w:ascii="Times New Roman"/>
                <w:sz w:val="20"/>
                <w:shd w:val="clear" w:color="auto" w:fill="FFFFFF" w:themeFill="background1"/>
              </w:rPr>
            </w:pPr>
          </w:p>
        </w:tc>
        <w:tc>
          <w:tcPr>
            <w:tcW w:w="2160" w:type="dxa"/>
            <w:tcBorders>
              <w:bottom w:val="dashed" w:sz="4" w:space="0" w:color="auto"/>
            </w:tcBorders>
            <w:shd w:val="clear" w:color="auto" w:fill="FFFFFF" w:themeFill="background1"/>
          </w:tcPr>
          <w:p w14:paraId="72D14F36" w14:textId="77777777" w:rsidR="009537FD" w:rsidRPr="007445BA" w:rsidRDefault="009537FD">
            <w:pPr>
              <w:pStyle w:val="TableParagraph"/>
              <w:rPr>
                <w:rFonts w:ascii="Times New Roman"/>
                <w:sz w:val="20"/>
                <w:shd w:val="clear" w:color="auto" w:fill="FFFFFF" w:themeFill="background1"/>
              </w:rPr>
            </w:pPr>
          </w:p>
        </w:tc>
        <w:tc>
          <w:tcPr>
            <w:tcW w:w="2160" w:type="dxa"/>
            <w:tcBorders>
              <w:bottom w:val="dashed" w:sz="4" w:space="0" w:color="auto"/>
            </w:tcBorders>
            <w:shd w:val="clear" w:color="auto" w:fill="FFFFFF" w:themeFill="background1"/>
          </w:tcPr>
          <w:p w14:paraId="62D8B2C4" w14:textId="77777777" w:rsidR="009537FD" w:rsidRPr="007445BA" w:rsidRDefault="009537FD">
            <w:pPr>
              <w:pStyle w:val="TableParagraph"/>
              <w:rPr>
                <w:rFonts w:ascii="Times New Roman"/>
                <w:sz w:val="20"/>
                <w:shd w:val="clear" w:color="auto" w:fill="FFFFFF" w:themeFill="background1"/>
              </w:rPr>
            </w:pPr>
          </w:p>
        </w:tc>
      </w:tr>
      <w:tr w:rsidR="009537FD" w:rsidRPr="007445BA" w14:paraId="6D5EE3F0" w14:textId="77777777" w:rsidTr="00A64D3E">
        <w:trPr>
          <w:trHeight w:val="695"/>
        </w:trPr>
        <w:tc>
          <w:tcPr>
            <w:tcW w:w="2160" w:type="dxa"/>
            <w:vMerge/>
          </w:tcPr>
          <w:p w14:paraId="6F2C6F1C" w14:textId="77777777" w:rsidR="009537FD" w:rsidRPr="007445BA" w:rsidRDefault="009537FD">
            <w:pPr>
              <w:pStyle w:val="TableParagraph"/>
              <w:rPr>
                <w:rFonts w:ascii="Times New Roman"/>
                <w:sz w:val="20"/>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25B671C4" w14:textId="77777777" w:rsidR="009537FD" w:rsidRPr="007445BA" w:rsidRDefault="009537FD" w:rsidP="009537FD">
            <w:pPr>
              <w:rPr>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63373B53" w14:textId="77777777" w:rsidR="009537FD" w:rsidRPr="007445BA" w:rsidRDefault="009537FD" w:rsidP="009537FD">
            <w:pPr>
              <w:rPr>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3FC7C1B4" w14:textId="4F30FF14" w:rsidR="009537FD" w:rsidRPr="007445BA" w:rsidRDefault="009537FD" w:rsidP="009537FD">
            <w:pPr>
              <w:rPr>
                <w:shd w:val="clear" w:color="auto" w:fill="FFFFFF" w:themeFill="background1"/>
              </w:rPr>
            </w:pPr>
          </w:p>
        </w:tc>
      </w:tr>
      <w:tr w:rsidR="009537FD" w:rsidRPr="007445BA" w14:paraId="613DABE6" w14:textId="77777777" w:rsidTr="00A64D3E">
        <w:trPr>
          <w:trHeight w:val="695"/>
        </w:trPr>
        <w:tc>
          <w:tcPr>
            <w:tcW w:w="2160" w:type="dxa"/>
            <w:vMerge/>
          </w:tcPr>
          <w:p w14:paraId="77AD251C" w14:textId="77777777" w:rsidR="009537FD" w:rsidRPr="007445BA" w:rsidRDefault="009537FD">
            <w:pPr>
              <w:pStyle w:val="TableParagraph"/>
              <w:rPr>
                <w:rFonts w:ascii="Times New Roman"/>
                <w:sz w:val="20"/>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217AC1F8" w14:textId="77777777" w:rsidR="009537FD" w:rsidRPr="007445BA" w:rsidRDefault="009537FD" w:rsidP="009537FD">
            <w:pPr>
              <w:rPr>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7D70105F" w14:textId="77777777" w:rsidR="009537FD" w:rsidRPr="007445BA" w:rsidRDefault="009537FD" w:rsidP="009537FD">
            <w:pPr>
              <w:rPr>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487590B8" w14:textId="5E3B3C07" w:rsidR="009537FD" w:rsidRPr="007445BA" w:rsidRDefault="009537FD" w:rsidP="009537FD">
            <w:pPr>
              <w:rPr>
                <w:shd w:val="clear" w:color="auto" w:fill="FFFFFF" w:themeFill="background1"/>
              </w:rPr>
            </w:pPr>
          </w:p>
        </w:tc>
      </w:tr>
      <w:tr w:rsidR="009537FD" w:rsidRPr="007445BA" w14:paraId="4D417599" w14:textId="77777777" w:rsidTr="00A64D3E">
        <w:trPr>
          <w:trHeight w:val="695"/>
        </w:trPr>
        <w:tc>
          <w:tcPr>
            <w:tcW w:w="2160" w:type="dxa"/>
            <w:vMerge/>
          </w:tcPr>
          <w:p w14:paraId="15F87438" w14:textId="77777777" w:rsidR="009537FD" w:rsidRPr="007445BA" w:rsidRDefault="009537FD">
            <w:pPr>
              <w:pStyle w:val="TableParagraph"/>
              <w:rPr>
                <w:rFonts w:ascii="Times New Roman"/>
                <w:sz w:val="20"/>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2159392B" w14:textId="77777777" w:rsidR="009537FD" w:rsidRPr="007445BA" w:rsidRDefault="009537FD" w:rsidP="009537FD">
            <w:pPr>
              <w:rPr>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76F2DDFD" w14:textId="77777777" w:rsidR="009537FD" w:rsidRPr="007445BA" w:rsidRDefault="009537FD" w:rsidP="009537FD">
            <w:pPr>
              <w:rPr>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778F3DC4" w14:textId="43B567BB" w:rsidR="009537FD" w:rsidRPr="007445BA" w:rsidRDefault="009537FD" w:rsidP="009537FD">
            <w:pPr>
              <w:rPr>
                <w:shd w:val="clear" w:color="auto" w:fill="FFFFFF" w:themeFill="background1"/>
              </w:rPr>
            </w:pPr>
          </w:p>
        </w:tc>
      </w:tr>
      <w:tr w:rsidR="009537FD" w:rsidRPr="007445BA" w14:paraId="1CEB82BD" w14:textId="77777777" w:rsidTr="00A64D3E">
        <w:trPr>
          <w:trHeight w:val="695"/>
        </w:trPr>
        <w:tc>
          <w:tcPr>
            <w:tcW w:w="2160" w:type="dxa"/>
            <w:vMerge/>
          </w:tcPr>
          <w:p w14:paraId="63494FE9" w14:textId="77777777" w:rsidR="009537FD" w:rsidRPr="007445BA" w:rsidRDefault="009537FD">
            <w:pPr>
              <w:pStyle w:val="TableParagraph"/>
              <w:rPr>
                <w:rFonts w:ascii="Times New Roman"/>
                <w:sz w:val="20"/>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6E012FA0" w14:textId="77777777" w:rsidR="009537FD" w:rsidRPr="007445BA" w:rsidRDefault="009537FD" w:rsidP="009537FD">
            <w:pPr>
              <w:rPr>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3E8D0995" w14:textId="77777777" w:rsidR="009537FD" w:rsidRPr="007445BA" w:rsidRDefault="009537FD" w:rsidP="009537FD">
            <w:pPr>
              <w:rPr>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0E8B9BFA" w14:textId="511A0366" w:rsidR="009537FD" w:rsidRPr="007445BA" w:rsidRDefault="009537FD" w:rsidP="009537FD">
            <w:pPr>
              <w:rPr>
                <w:shd w:val="clear" w:color="auto" w:fill="FFFFFF" w:themeFill="background1"/>
              </w:rPr>
            </w:pPr>
          </w:p>
        </w:tc>
      </w:tr>
      <w:tr w:rsidR="009537FD" w:rsidRPr="007445BA" w14:paraId="06BD73A3" w14:textId="77777777" w:rsidTr="00A64D3E">
        <w:trPr>
          <w:trHeight w:val="695"/>
        </w:trPr>
        <w:tc>
          <w:tcPr>
            <w:tcW w:w="2160" w:type="dxa"/>
            <w:vMerge/>
          </w:tcPr>
          <w:p w14:paraId="120359FD" w14:textId="77777777" w:rsidR="009537FD" w:rsidRPr="007445BA" w:rsidRDefault="009537FD">
            <w:pPr>
              <w:pStyle w:val="TableParagraph"/>
              <w:rPr>
                <w:rFonts w:ascii="Times New Roman"/>
                <w:sz w:val="20"/>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37B47FA6" w14:textId="77777777" w:rsidR="009537FD" w:rsidRPr="007445BA" w:rsidRDefault="009537FD" w:rsidP="009537FD">
            <w:pPr>
              <w:rPr>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2291DEB8" w14:textId="77777777" w:rsidR="009537FD" w:rsidRPr="007445BA" w:rsidRDefault="009537FD" w:rsidP="009537FD">
            <w:pPr>
              <w:rPr>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25A003C5" w14:textId="59D0BB76" w:rsidR="009537FD" w:rsidRPr="007445BA" w:rsidRDefault="009537FD" w:rsidP="009537FD">
            <w:pPr>
              <w:rPr>
                <w:shd w:val="clear" w:color="auto" w:fill="FFFFFF" w:themeFill="background1"/>
              </w:rPr>
            </w:pPr>
          </w:p>
        </w:tc>
      </w:tr>
      <w:tr w:rsidR="009537FD" w:rsidRPr="007445BA" w14:paraId="7A123420" w14:textId="77777777" w:rsidTr="00A64D3E">
        <w:trPr>
          <w:trHeight w:val="695"/>
        </w:trPr>
        <w:tc>
          <w:tcPr>
            <w:tcW w:w="2160" w:type="dxa"/>
            <w:vMerge/>
          </w:tcPr>
          <w:p w14:paraId="2D09EA3D" w14:textId="77777777" w:rsidR="009537FD" w:rsidRPr="007445BA" w:rsidRDefault="009537FD">
            <w:pPr>
              <w:pStyle w:val="TableParagraph"/>
              <w:rPr>
                <w:rFonts w:ascii="Times New Roman"/>
                <w:sz w:val="20"/>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0FDF8672" w14:textId="77777777" w:rsidR="009537FD" w:rsidRPr="007445BA" w:rsidRDefault="009537FD" w:rsidP="009537FD">
            <w:pPr>
              <w:rPr>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0D3588E0" w14:textId="77777777" w:rsidR="009537FD" w:rsidRPr="007445BA" w:rsidRDefault="009537FD" w:rsidP="009537FD">
            <w:pPr>
              <w:rPr>
                <w:shd w:val="clear" w:color="auto" w:fill="FFFFFF" w:themeFill="background1"/>
              </w:rPr>
            </w:pPr>
          </w:p>
        </w:tc>
        <w:tc>
          <w:tcPr>
            <w:tcW w:w="2160" w:type="dxa"/>
            <w:tcBorders>
              <w:top w:val="dashed" w:sz="4" w:space="0" w:color="auto"/>
              <w:bottom w:val="dashed" w:sz="4" w:space="0" w:color="auto"/>
            </w:tcBorders>
            <w:shd w:val="clear" w:color="auto" w:fill="FFFFFF" w:themeFill="background1"/>
          </w:tcPr>
          <w:p w14:paraId="706BFE93" w14:textId="77D3B54F" w:rsidR="009537FD" w:rsidRPr="007445BA" w:rsidRDefault="009537FD" w:rsidP="009537FD">
            <w:pPr>
              <w:rPr>
                <w:shd w:val="clear" w:color="auto" w:fill="FFFFFF" w:themeFill="background1"/>
              </w:rPr>
            </w:pPr>
          </w:p>
        </w:tc>
      </w:tr>
      <w:tr w:rsidR="009537FD" w:rsidRPr="007445BA" w14:paraId="4CD99C73" w14:textId="77777777" w:rsidTr="00A64D3E">
        <w:trPr>
          <w:trHeight w:val="695"/>
        </w:trPr>
        <w:tc>
          <w:tcPr>
            <w:tcW w:w="2160" w:type="dxa"/>
            <w:vMerge/>
          </w:tcPr>
          <w:p w14:paraId="2766B107" w14:textId="77777777" w:rsidR="009537FD" w:rsidRPr="007445BA" w:rsidRDefault="009537FD">
            <w:pPr>
              <w:pStyle w:val="TableParagraph"/>
              <w:rPr>
                <w:rFonts w:ascii="Times New Roman"/>
                <w:sz w:val="20"/>
                <w:shd w:val="clear" w:color="auto" w:fill="FFFFFF" w:themeFill="background1"/>
              </w:rPr>
            </w:pPr>
          </w:p>
        </w:tc>
        <w:tc>
          <w:tcPr>
            <w:tcW w:w="2160" w:type="dxa"/>
            <w:tcBorders>
              <w:top w:val="dashed" w:sz="4" w:space="0" w:color="auto"/>
            </w:tcBorders>
            <w:shd w:val="clear" w:color="auto" w:fill="FFFFFF" w:themeFill="background1"/>
          </w:tcPr>
          <w:p w14:paraId="07EC42EA" w14:textId="77777777" w:rsidR="009537FD" w:rsidRPr="007445BA" w:rsidRDefault="009537FD" w:rsidP="009537FD">
            <w:pPr>
              <w:rPr>
                <w:shd w:val="clear" w:color="auto" w:fill="FFFFFF" w:themeFill="background1"/>
              </w:rPr>
            </w:pPr>
          </w:p>
        </w:tc>
        <w:tc>
          <w:tcPr>
            <w:tcW w:w="2160" w:type="dxa"/>
            <w:tcBorders>
              <w:top w:val="dashed" w:sz="4" w:space="0" w:color="auto"/>
            </w:tcBorders>
            <w:shd w:val="clear" w:color="auto" w:fill="FFFFFF" w:themeFill="background1"/>
          </w:tcPr>
          <w:p w14:paraId="0DCFCC0D" w14:textId="77777777" w:rsidR="009537FD" w:rsidRPr="007445BA" w:rsidRDefault="009537FD" w:rsidP="009537FD">
            <w:pPr>
              <w:rPr>
                <w:shd w:val="clear" w:color="auto" w:fill="FFFFFF" w:themeFill="background1"/>
              </w:rPr>
            </w:pPr>
          </w:p>
        </w:tc>
        <w:tc>
          <w:tcPr>
            <w:tcW w:w="2160" w:type="dxa"/>
            <w:tcBorders>
              <w:top w:val="dashed" w:sz="4" w:space="0" w:color="auto"/>
            </w:tcBorders>
            <w:shd w:val="clear" w:color="auto" w:fill="FFFFFF" w:themeFill="background1"/>
          </w:tcPr>
          <w:p w14:paraId="29A227B2" w14:textId="13D906F3" w:rsidR="009537FD" w:rsidRPr="007445BA" w:rsidRDefault="009537FD" w:rsidP="009537FD">
            <w:pPr>
              <w:rPr>
                <w:shd w:val="clear" w:color="auto" w:fill="FFFFFF" w:themeFill="background1"/>
              </w:rPr>
            </w:pPr>
          </w:p>
        </w:tc>
      </w:tr>
    </w:tbl>
    <w:p w14:paraId="2631CE99" w14:textId="77777777" w:rsidR="00287E26" w:rsidRPr="007445BA" w:rsidRDefault="00287E26">
      <w:pPr>
        <w:pStyle w:val="a3"/>
        <w:spacing w:before="0"/>
        <w:rPr>
          <w:sz w:val="20"/>
          <w:shd w:val="clear" w:color="auto" w:fill="FFFFFF" w:themeFill="background1"/>
        </w:rPr>
      </w:pPr>
    </w:p>
    <w:p w14:paraId="5FCF8465" w14:textId="77777777" w:rsidR="00287E26" w:rsidRDefault="00287E26">
      <w:pPr>
        <w:pStyle w:val="a3"/>
        <w:spacing w:before="0"/>
        <w:rPr>
          <w:sz w:val="20"/>
        </w:rPr>
      </w:pPr>
    </w:p>
    <w:p w14:paraId="3716F51A" w14:textId="77777777" w:rsidR="00287E26" w:rsidRDefault="00287E26">
      <w:pPr>
        <w:pStyle w:val="a3"/>
        <w:spacing w:before="0"/>
        <w:rPr>
          <w:sz w:val="20"/>
        </w:rPr>
      </w:pPr>
    </w:p>
    <w:p w14:paraId="06C5BB31" w14:textId="77777777" w:rsidR="00287E26" w:rsidRPr="007445BA" w:rsidRDefault="00287E26">
      <w:pPr>
        <w:pStyle w:val="a3"/>
        <w:spacing w:before="10"/>
        <w:rPr>
          <w:sz w:val="20"/>
          <w:szCs w:val="18"/>
        </w:rPr>
      </w:pPr>
    </w:p>
    <w:p w14:paraId="6AAB0AFC" w14:textId="77777777" w:rsidR="00287E26" w:rsidRDefault="007B73CE">
      <w:pPr>
        <w:spacing w:before="1"/>
        <w:ind w:left="121"/>
        <w:rPr>
          <w:sz w:val="21"/>
          <w:lang w:eastAsia="ja-JP"/>
        </w:rPr>
      </w:pPr>
      <w:r>
        <w:pict w14:anchorId="59EC833C">
          <v:group id="_x0000_s1044" style="position:absolute;left:0;text-align:left;margin-left:192.35pt;margin-top:-138.9pt;width:325.45pt;height:2.4pt;z-index:-251852800;mso-position-horizontal-relative:page" coordorigin="3847,-2778" coordsize="6509,48">
            <v:shape id="_x0000_s1047" type="#_x0000_t75" style="position:absolute;left:3847;top:-2779;width:2189;height:48">
              <v:imagedata r:id="rId10" o:title=""/>
            </v:shape>
            <v:shape id="_x0000_s1046" type="#_x0000_t75" style="position:absolute;left:6007;top:-2779;width:2189;height:48">
              <v:imagedata r:id="rId12" o:title=""/>
            </v:shape>
            <v:shape id="_x0000_s1045" type="#_x0000_t75" style="position:absolute;left:8167;top:-2779;width:2189;height:48">
              <v:imagedata r:id="rId13" o:title=""/>
            </v:shape>
            <w10:wrap anchorx="page"/>
          </v:group>
        </w:pict>
      </w:r>
      <w:r>
        <w:pict w14:anchorId="61736FAF">
          <v:group id="_x0000_s1041" style="position:absolute;left:0;text-align:left;margin-left:192.35pt;margin-top:-112.5pt;width:325.45pt;height:2.4pt;z-index:-251851776;mso-position-horizontal-relative:page" coordorigin="3847,-2250" coordsize="6509,48">
            <v:shape id="_x0000_s1043" type="#_x0000_t75" style="position:absolute;left:3847;top:-2251;width:2189;height:48">
              <v:imagedata r:id="rId7" o:title=""/>
            </v:shape>
            <v:shape id="_x0000_s1042" type="#_x0000_t75" style="position:absolute;left:6007;top:-2251;width:4349;height:48">
              <v:imagedata r:id="rId14" o:title=""/>
            </v:shape>
            <w10:wrap anchorx="page"/>
          </v:group>
        </w:pict>
      </w:r>
      <w:r>
        <w:pict w14:anchorId="24907314">
          <v:group id="_x0000_s1037" style="position:absolute;left:0;text-align:left;margin-left:192.35pt;margin-top:-84.95pt;width:325.45pt;height:2.4pt;z-index:-251850752;mso-position-horizontal-relative:page" coordorigin="3847,-1699" coordsize="6509,48">
            <v:shape id="_x0000_s1040" type="#_x0000_t75" style="position:absolute;left:3847;top:-1700;width:2189;height:48">
              <v:imagedata r:id="rId7" o:title=""/>
            </v:shape>
            <v:shape id="_x0000_s1039" type="#_x0000_t75" style="position:absolute;left:6007;top:-1700;width:2189;height:48">
              <v:imagedata r:id="rId8" o:title=""/>
            </v:shape>
            <v:shape id="_x0000_s1038" type="#_x0000_t75" style="position:absolute;left:8167;top:-1700;width:2189;height:48">
              <v:imagedata r:id="rId9" o:title=""/>
            </v:shape>
            <w10:wrap anchorx="page"/>
          </v:group>
        </w:pict>
      </w:r>
      <w:r w:rsidR="00EF3A35">
        <w:rPr>
          <w:sz w:val="21"/>
          <w:lang w:eastAsia="ja-JP"/>
        </w:rPr>
        <w:t>別紙２</w:t>
      </w:r>
    </w:p>
    <w:p w14:paraId="3ED14AA0" w14:textId="35333981" w:rsidR="00287E26" w:rsidRDefault="007445BA">
      <w:pPr>
        <w:spacing w:before="91"/>
        <w:ind w:left="751"/>
        <w:rPr>
          <w:sz w:val="21"/>
          <w:lang w:eastAsia="ja-JP"/>
        </w:rPr>
      </w:pPr>
      <w:r>
        <w:rPr>
          <w:rFonts w:hint="eastAsia"/>
          <w:sz w:val="21"/>
          <w:lang w:eastAsia="ja-JP"/>
        </w:rPr>
        <w:t>災害発生時の任務分担</w:t>
      </w:r>
    </w:p>
    <w:p w14:paraId="7E28B73C" w14:textId="77777777" w:rsidR="00287E26" w:rsidRDefault="00287E26">
      <w:pPr>
        <w:pStyle w:val="a3"/>
        <w:spacing w:before="0"/>
        <w:rPr>
          <w:sz w:val="20"/>
          <w:lang w:eastAsia="ja-JP"/>
        </w:rPr>
      </w:pPr>
    </w:p>
    <w:p w14:paraId="7B0A7433" w14:textId="77777777" w:rsidR="00287E26" w:rsidRDefault="00287E26">
      <w:pPr>
        <w:pStyle w:val="a3"/>
        <w:spacing w:before="2"/>
        <w:rPr>
          <w:sz w:val="15"/>
          <w:lang w:eastAsia="ja-JP"/>
        </w:rPr>
      </w:pPr>
    </w:p>
    <w:p w14:paraId="5B18CF06" w14:textId="77777777" w:rsidR="00287E26" w:rsidRDefault="007B73CE">
      <w:pPr>
        <w:ind w:left="837" w:right="339"/>
        <w:jc w:val="center"/>
        <w:rPr>
          <w:sz w:val="21"/>
          <w:lang w:eastAsia="ja-JP"/>
        </w:rPr>
      </w:pPr>
      <w:r>
        <w:pict w14:anchorId="549B8C53">
          <v:group id="_x0000_s1033" style="position:absolute;left:0;text-align:left;margin-left:139pt;margin-top:5.45pt;width:135pt;height:216.75pt;z-index:-251849728;mso-position-horizontal-relative:page" coordorigin="2780,109" coordsize="2700,4335">
            <v:shape id="_x0000_s1036" style="position:absolute;left:5120;top:115;width:360;height:4322" coordorigin="5120,115" coordsize="360,4322" o:spt="100" adj="0,,0" path="m5120,115r,4320m5120,116r360,m5120,836r360,m5120,1556r360,m5120,2276r360,m5120,2996r360,m5120,4436r360,e" filled="f">
              <v:stroke joinstyle="round"/>
              <v:formulas/>
              <v:path arrowok="t" o:connecttype="segments"/>
            </v:shape>
            <v:shape id="_x0000_s1035" style="position:absolute;left:3313;top:776;width:1808;height:120" coordorigin="3313,776" coordsize="1808,120" o:spt="100" adj="0,,0" path="m5000,776r,120l5106,844r-85,l5027,842r1,-6l5027,832r-6,-3l5106,829,5000,776xm5000,829r-1680,l3316,832r-3,4l3316,842r4,2l5000,844r,-15xm5106,829r-85,l5027,832r1,4l5027,842r-6,2l5106,844r14,-8l5106,829xe" fillcolor="black" stroked="f">
              <v:stroke joinstyle="round"/>
              <v:formulas/>
              <v:path arrowok="t" o:connecttype="segments"/>
            </v:shape>
            <v:shape id="_x0000_s1034" style="position:absolute;left:2780;top:1555;width:1980;height:2162" coordorigin="2780,1555" coordsize="1980,2162" o:spt="100" adj="0,,0" path="m2780,1555r1980,m2780,3716r1980,e" filled="f">
              <v:stroke joinstyle="round"/>
              <v:formulas/>
              <v:path arrowok="t" o:connecttype="segments"/>
            </v:shape>
            <w10:wrap anchorx="page"/>
          </v:group>
        </w:pict>
      </w:r>
      <w:r w:rsidR="00EF3A35">
        <w:rPr>
          <w:sz w:val="21"/>
          <w:lang w:eastAsia="ja-JP"/>
        </w:rPr>
        <w:t>通報係１１９</w:t>
      </w:r>
    </w:p>
    <w:p w14:paraId="61CAF4D1" w14:textId="77777777" w:rsidR="00287E26" w:rsidRDefault="007B73CE">
      <w:pPr>
        <w:pStyle w:val="a3"/>
        <w:spacing w:before="6"/>
        <w:rPr>
          <w:sz w:val="12"/>
          <w:lang w:eastAsia="ja-JP"/>
        </w:rPr>
      </w:pPr>
      <w:r>
        <w:pict w14:anchorId="6E631F9F">
          <v:shape id="_x0000_s1032" style="position:absolute;margin-left:391pt;margin-top:10.4pt;width:117pt;height:.1pt;z-index:-251658240;mso-wrap-distance-left:0;mso-wrap-distance-right:0;mso-position-horizontal-relative:page" coordorigin="7820,208" coordsize="2340,0" path="m7820,208r2340,e" filled="f">
            <v:path arrowok="t"/>
            <w10:wrap type="topAndBottom" anchorx="page"/>
          </v:shape>
        </w:pict>
      </w:r>
    </w:p>
    <w:p w14:paraId="421ED562" w14:textId="77777777" w:rsidR="00287E26" w:rsidRDefault="00287E26">
      <w:pPr>
        <w:pStyle w:val="a3"/>
        <w:spacing w:before="8"/>
        <w:rPr>
          <w:sz w:val="10"/>
          <w:lang w:eastAsia="ja-JP"/>
        </w:rPr>
      </w:pPr>
    </w:p>
    <w:p w14:paraId="33ECFA2D" w14:textId="77777777" w:rsidR="00287E26" w:rsidRDefault="00287E26">
      <w:pPr>
        <w:rPr>
          <w:sz w:val="10"/>
          <w:lang w:eastAsia="ja-JP"/>
        </w:rPr>
        <w:sectPr w:rsidR="00287E26">
          <w:pgSz w:w="11910" w:h="16840"/>
          <w:pgMar w:top="1600" w:right="1340" w:bottom="280" w:left="1580" w:header="720" w:footer="720" w:gutter="0"/>
          <w:cols w:space="720"/>
        </w:sectPr>
      </w:pPr>
    </w:p>
    <w:p w14:paraId="25466791" w14:textId="57AEA8AE" w:rsidR="00287E26" w:rsidRDefault="007445BA">
      <w:pPr>
        <w:spacing w:before="70"/>
        <w:ind w:left="961"/>
        <w:rPr>
          <w:sz w:val="21"/>
          <w:lang w:eastAsia="ja-JP"/>
        </w:rPr>
      </w:pPr>
      <w:r>
        <w:rPr>
          <w:rFonts w:hint="eastAsia"/>
          <w:sz w:val="21"/>
          <w:lang w:eastAsia="ja-JP"/>
        </w:rPr>
        <w:t>指揮者</w:t>
      </w:r>
    </w:p>
    <w:p w14:paraId="18FFE9A3" w14:textId="77777777" w:rsidR="00287E26" w:rsidRDefault="00EF3A35">
      <w:pPr>
        <w:spacing w:before="70"/>
        <w:ind w:left="961"/>
        <w:rPr>
          <w:sz w:val="21"/>
          <w:lang w:eastAsia="ja-JP"/>
        </w:rPr>
      </w:pPr>
      <w:r>
        <w:rPr>
          <w:lang w:eastAsia="ja-JP"/>
        </w:rPr>
        <w:br w:type="column"/>
      </w:r>
      <w:r>
        <w:rPr>
          <w:sz w:val="21"/>
          <w:lang w:eastAsia="ja-JP"/>
        </w:rPr>
        <w:t>連絡係</w:t>
      </w:r>
    </w:p>
    <w:p w14:paraId="2CB2E264" w14:textId="77777777" w:rsidR="00287E26" w:rsidRDefault="007B73CE">
      <w:pPr>
        <w:pStyle w:val="a3"/>
        <w:spacing w:before="7"/>
        <w:rPr>
          <w:sz w:val="12"/>
          <w:lang w:eastAsia="ja-JP"/>
        </w:rPr>
      </w:pPr>
      <w:r>
        <w:pict w14:anchorId="6BC0FDF0">
          <v:shape id="_x0000_s1031" style="position:absolute;margin-left:391pt;margin-top:10.4pt;width:117pt;height:.1pt;z-index:-251657216;mso-wrap-distance-left:0;mso-wrap-distance-right:0;mso-position-horizontal-relative:page" coordorigin="7820,208" coordsize="2340,0" path="m7820,208r2340,e" filled="f">
            <v:path arrowok="t"/>
            <w10:wrap type="topAndBottom" anchorx="page"/>
          </v:shape>
        </w:pict>
      </w:r>
    </w:p>
    <w:p w14:paraId="65A3D770" w14:textId="77777777" w:rsidR="00287E26" w:rsidRDefault="00287E26">
      <w:pPr>
        <w:pStyle w:val="a3"/>
        <w:spacing w:before="1"/>
        <w:rPr>
          <w:sz w:val="16"/>
          <w:lang w:eastAsia="ja-JP"/>
        </w:rPr>
      </w:pPr>
    </w:p>
    <w:p w14:paraId="598CDDF8" w14:textId="77777777" w:rsidR="00287E26" w:rsidRDefault="007B73CE">
      <w:pPr>
        <w:spacing w:line="643" w:lineRule="auto"/>
        <w:ind w:left="961" w:right="3820"/>
        <w:rPr>
          <w:sz w:val="21"/>
          <w:lang w:eastAsia="ja-JP"/>
        </w:rPr>
      </w:pPr>
      <w:r>
        <w:pict w14:anchorId="65DABEAC">
          <v:line id="_x0000_s1030" style="position:absolute;left:0;text-align:left;z-index:251670528;mso-position-horizontal-relative:page" from="391pt,23.75pt" to="508pt,23.75pt">
            <w10:wrap anchorx="page"/>
          </v:line>
        </w:pict>
      </w:r>
      <w:r>
        <w:pict w14:anchorId="13D1A846">
          <v:line id="_x0000_s1029" style="position:absolute;left:0;text-align:left;z-index:251671552;mso-position-horizontal-relative:page" from="391pt,59.8pt" to="508pt,59.8pt">
            <w10:wrap anchorx="page"/>
          </v:line>
        </w:pict>
      </w:r>
      <w:r w:rsidR="00EF3A35">
        <w:rPr>
          <w:sz w:val="21"/>
          <w:lang w:eastAsia="ja-JP"/>
        </w:rPr>
        <w:t>初期消火係避難誘導係</w:t>
      </w:r>
    </w:p>
    <w:p w14:paraId="0C2C5DB8" w14:textId="77777777" w:rsidR="00287E26" w:rsidRDefault="00287E26">
      <w:pPr>
        <w:spacing w:line="643" w:lineRule="auto"/>
        <w:rPr>
          <w:sz w:val="21"/>
          <w:lang w:eastAsia="ja-JP"/>
        </w:rPr>
        <w:sectPr w:rsidR="00287E26">
          <w:type w:val="continuous"/>
          <w:pgSz w:w="11910" w:h="16840"/>
          <w:pgMar w:top="1600" w:right="1340" w:bottom="280" w:left="1580" w:header="720" w:footer="720" w:gutter="0"/>
          <w:cols w:num="2" w:space="720" w:equalWidth="0">
            <w:col w:w="1632" w:space="1518"/>
            <w:col w:w="5840"/>
          </w:cols>
        </w:sectPr>
      </w:pPr>
    </w:p>
    <w:p w14:paraId="1D142188" w14:textId="69FF7956" w:rsidR="00287E26" w:rsidRDefault="007445BA">
      <w:pPr>
        <w:spacing w:line="268" w:lineRule="exact"/>
        <w:ind w:left="961"/>
        <w:rPr>
          <w:sz w:val="21"/>
          <w:lang w:eastAsia="ja-JP"/>
        </w:rPr>
      </w:pPr>
      <w:r>
        <w:rPr>
          <w:rFonts w:hint="eastAsia"/>
          <w:sz w:val="21"/>
          <w:lang w:eastAsia="ja-JP"/>
        </w:rPr>
        <w:t>副指揮者</w:t>
      </w:r>
    </w:p>
    <w:p w14:paraId="28570F09" w14:textId="77777777" w:rsidR="00287E26" w:rsidRDefault="00EF3A35">
      <w:pPr>
        <w:spacing w:line="268" w:lineRule="exact"/>
        <w:ind w:left="961"/>
        <w:rPr>
          <w:sz w:val="21"/>
          <w:lang w:eastAsia="ja-JP"/>
        </w:rPr>
      </w:pPr>
      <w:r>
        <w:rPr>
          <w:lang w:eastAsia="ja-JP"/>
        </w:rPr>
        <w:br w:type="column"/>
      </w:r>
      <w:r>
        <w:rPr>
          <w:sz w:val="21"/>
          <w:lang w:eastAsia="ja-JP"/>
        </w:rPr>
        <w:t>消防隊への情報係</w:t>
      </w:r>
    </w:p>
    <w:p w14:paraId="2EE8A1B0" w14:textId="77777777" w:rsidR="00287E26" w:rsidRDefault="007B73CE">
      <w:pPr>
        <w:pStyle w:val="a3"/>
        <w:spacing w:before="6"/>
        <w:rPr>
          <w:sz w:val="12"/>
          <w:lang w:eastAsia="ja-JP"/>
        </w:rPr>
      </w:pPr>
      <w:r>
        <w:pict w14:anchorId="6D314C76">
          <v:shape id="_x0000_s1028" style="position:absolute;margin-left:391pt;margin-top:10.35pt;width:117pt;height:.1pt;z-index:-251656192;mso-wrap-distance-left:0;mso-wrap-distance-right:0;mso-position-horizontal-relative:page" coordorigin="7820,207" coordsize="2340,0" path="m7820,207r2340,e" filled="f">
            <v:path arrowok="t"/>
            <w10:wrap type="topAndBottom" anchorx="page"/>
          </v:shape>
        </w:pict>
      </w:r>
    </w:p>
    <w:p w14:paraId="2D8FB97A" w14:textId="77777777" w:rsidR="00287E26" w:rsidRDefault="00287E26">
      <w:pPr>
        <w:pStyle w:val="a3"/>
        <w:spacing w:before="1"/>
        <w:rPr>
          <w:sz w:val="16"/>
          <w:lang w:eastAsia="ja-JP"/>
        </w:rPr>
      </w:pPr>
    </w:p>
    <w:p w14:paraId="7DCB3D4E" w14:textId="77777777" w:rsidR="00287E26" w:rsidRDefault="00EF3A35">
      <w:pPr>
        <w:ind w:left="1995" w:right="3174"/>
        <w:jc w:val="center"/>
        <w:rPr>
          <w:sz w:val="21"/>
          <w:lang w:eastAsia="ja-JP"/>
        </w:rPr>
      </w:pPr>
      <w:r>
        <w:rPr>
          <w:sz w:val="21"/>
          <w:lang w:eastAsia="ja-JP"/>
        </w:rPr>
        <w:t>連絡係</w:t>
      </w:r>
    </w:p>
    <w:p w14:paraId="78FBDE2E" w14:textId="77777777" w:rsidR="00287E26" w:rsidRDefault="007B73CE">
      <w:pPr>
        <w:pStyle w:val="a3"/>
        <w:spacing w:before="7"/>
        <w:rPr>
          <w:sz w:val="12"/>
          <w:lang w:eastAsia="ja-JP"/>
        </w:rPr>
      </w:pPr>
      <w:r>
        <w:pict w14:anchorId="174F2C34">
          <v:shape id="_x0000_s1027" style="position:absolute;margin-left:391pt;margin-top:10.4pt;width:117pt;height:.1pt;z-index:-251655168;mso-wrap-distance-left:0;mso-wrap-distance-right:0;mso-position-horizontal-relative:page" coordorigin="7820,208" coordsize="2340,0" path="m7820,208r2340,e" filled="f">
            <v:path arrowok="t"/>
            <w10:wrap type="topAndBottom" anchorx="page"/>
          </v:shape>
        </w:pict>
      </w:r>
    </w:p>
    <w:p w14:paraId="71878CDC" w14:textId="77777777" w:rsidR="00287E26" w:rsidRDefault="00287E26">
      <w:pPr>
        <w:pStyle w:val="a3"/>
        <w:spacing w:before="1"/>
        <w:rPr>
          <w:sz w:val="16"/>
          <w:lang w:eastAsia="ja-JP"/>
        </w:rPr>
      </w:pPr>
    </w:p>
    <w:p w14:paraId="7833C164" w14:textId="77777777" w:rsidR="00287E26" w:rsidRDefault="00EF3A35">
      <w:pPr>
        <w:ind w:left="961"/>
        <w:rPr>
          <w:sz w:val="21"/>
          <w:lang w:eastAsia="ja-JP"/>
        </w:rPr>
      </w:pPr>
      <w:r>
        <w:rPr>
          <w:sz w:val="21"/>
          <w:lang w:eastAsia="ja-JP"/>
        </w:rPr>
        <w:t>工作係</w:t>
      </w:r>
    </w:p>
    <w:p w14:paraId="748F01B3" w14:textId="77777777" w:rsidR="00287E26" w:rsidRDefault="007B73CE">
      <w:pPr>
        <w:spacing w:before="91"/>
        <w:ind w:left="1171"/>
        <w:rPr>
          <w:sz w:val="21"/>
          <w:lang w:eastAsia="ja-JP"/>
        </w:rPr>
      </w:pPr>
      <w:r>
        <w:pict w14:anchorId="535F7891">
          <v:line id="_x0000_s1026" style="position:absolute;left:0;text-align:left;z-index:251672576;mso-position-horizontal-relative:page" from="391pt,10.35pt" to="508pt,10.35pt">
            <w10:wrap anchorx="page"/>
          </v:line>
        </w:pict>
      </w:r>
      <w:r w:rsidR="00EF3A35">
        <w:rPr>
          <w:sz w:val="21"/>
          <w:lang w:eastAsia="ja-JP"/>
        </w:rPr>
        <w:t>防火戸の閉鎖等</w:t>
      </w:r>
    </w:p>
    <w:sectPr w:rsidR="00287E26">
      <w:type w:val="continuous"/>
      <w:pgSz w:w="11910" w:h="16840"/>
      <w:pgMar w:top="1600" w:right="1340" w:bottom="280" w:left="1580" w:header="720" w:footer="720" w:gutter="0"/>
      <w:cols w:num="2" w:space="720" w:equalWidth="0">
        <w:col w:w="1842" w:space="1308"/>
        <w:col w:w="58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577C" w14:textId="77777777" w:rsidR="007B73CE" w:rsidRDefault="007B73CE" w:rsidP="009537FD">
      <w:r>
        <w:separator/>
      </w:r>
    </w:p>
  </w:endnote>
  <w:endnote w:type="continuationSeparator" w:id="0">
    <w:p w14:paraId="7F7315E7" w14:textId="77777777" w:rsidR="007B73CE" w:rsidRDefault="007B73CE" w:rsidP="0095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Times New Roman">
    <w:altName w:val="Century"/>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021A" w14:textId="77777777" w:rsidR="007B73CE" w:rsidRDefault="007B73CE" w:rsidP="009537FD">
      <w:r>
        <w:separator/>
      </w:r>
    </w:p>
  </w:footnote>
  <w:footnote w:type="continuationSeparator" w:id="0">
    <w:p w14:paraId="7FF8E6C8" w14:textId="77777777" w:rsidR="007B73CE" w:rsidRDefault="007B73CE" w:rsidP="00953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56222"/>
    <w:multiLevelType w:val="hybridMultilevel"/>
    <w:tmpl w:val="01520F4C"/>
    <w:lvl w:ilvl="0" w:tplc="5700F33A">
      <w:start w:val="1"/>
      <w:numFmt w:val="decimal"/>
      <w:lvlText w:val="(%1)"/>
      <w:lvlJc w:val="left"/>
      <w:pPr>
        <w:ind w:left="1367" w:hanging="526"/>
        <w:jc w:val="left"/>
      </w:pPr>
      <w:rPr>
        <w:rFonts w:ascii="Century" w:eastAsia="Century" w:hAnsi="Century" w:cs="Century" w:hint="default"/>
        <w:w w:val="100"/>
        <w:sz w:val="24"/>
        <w:szCs w:val="24"/>
      </w:rPr>
    </w:lvl>
    <w:lvl w:ilvl="1" w:tplc="86700654">
      <w:start w:val="1"/>
      <w:numFmt w:val="decimal"/>
      <w:lvlText w:val="(%2)"/>
      <w:lvlJc w:val="left"/>
      <w:pPr>
        <w:ind w:left="1487" w:hanging="526"/>
        <w:jc w:val="left"/>
      </w:pPr>
      <w:rPr>
        <w:rFonts w:ascii="Century" w:eastAsia="Century" w:hAnsi="Century" w:cs="Century" w:hint="default"/>
        <w:spacing w:val="-60"/>
        <w:w w:val="100"/>
        <w:sz w:val="24"/>
        <w:szCs w:val="24"/>
      </w:rPr>
    </w:lvl>
    <w:lvl w:ilvl="2" w:tplc="3D16E37E">
      <w:numFmt w:val="bullet"/>
      <w:lvlText w:val="•"/>
      <w:lvlJc w:val="left"/>
      <w:pPr>
        <w:ind w:left="2313" w:hanging="526"/>
      </w:pPr>
      <w:rPr>
        <w:rFonts w:hint="default"/>
      </w:rPr>
    </w:lvl>
    <w:lvl w:ilvl="3" w:tplc="FE2EBFD4">
      <w:numFmt w:val="bullet"/>
      <w:lvlText w:val="•"/>
      <w:lvlJc w:val="left"/>
      <w:pPr>
        <w:ind w:left="3147" w:hanging="526"/>
      </w:pPr>
      <w:rPr>
        <w:rFonts w:hint="default"/>
      </w:rPr>
    </w:lvl>
    <w:lvl w:ilvl="4" w:tplc="CEEA7E96">
      <w:numFmt w:val="bullet"/>
      <w:lvlText w:val="•"/>
      <w:lvlJc w:val="left"/>
      <w:pPr>
        <w:ind w:left="3981" w:hanging="526"/>
      </w:pPr>
      <w:rPr>
        <w:rFonts w:hint="default"/>
      </w:rPr>
    </w:lvl>
    <w:lvl w:ilvl="5" w:tplc="B01A5478">
      <w:numFmt w:val="bullet"/>
      <w:lvlText w:val="•"/>
      <w:lvlJc w:val="left"/>
      <w:pPr>
        <w:ind w:left="4815" w:hanging="526"/>
      </w:pPr>
      <w:rPr>
        <w:rFonts w:hint="default"/>
      </w:rPr>
    </w:lvl>
    <w:lvl w:ilvl="6" w:tplc="FC56020C">
      <w:numFmt w:val="bullet"/>
      <w:lvlText w:val="•"/>
      <w:lvlJc w:val="left"/>
      <w:pPr>
        <w:ind w:left="5649" w:hanging="526"/>
      </w:pPr>
      <w:rPr>
        <w:rFonts w:hint="default"/>
      </w:rPr>
    </w:lvl>
    <w:lvl w:ilvl="7" w:tplc="FBF4876E">
      <w:numFmt w:val="bullet"/>
      <w:lvlText w:val="•"/>
      <w:lvlJc w:val="left"/>
      <w:pPr>
        <w:ind w:left="6482" w:hanging="526"/>
      </w:pPr>
      <w:rPr>
        <w:rFonts w:hint="default"/>
      </w:rPr>
    </w:lvl>
    <w:lvl w:ilvl="8" w:tplc="F094F4C8">
      <w:numFmt w:val="bullet"/>
      <w:lvlText w:val="•"/>
      <w:lvlJc w:val="left"/>
      <w:pPr>
        <w:ind w:left="7316" w:hanging="52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87E26"/>
    <w:rsid w:val="00287E26"/>
    <w:rsid w:val="007445BA"/>
    <w:rsid w:val="007B73CE"/>
    <w:rsid w:val="009537FD"/>
    <w:rsid w:val="00A64D3E"/>
    <w:rsid w:val="00E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EF3999"/>
  <w15:docId w15:val="{26D0A547-C8EE-4B2F-8EC9-E7E3DD84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2"/>
    </w:pPr>
    <w:rPr>
      <w:sz w:val="24"/>
      <w:szCs w:val="24"/>
    </w:rPr>
  </w:style>
  <w:style w:type="paragraph" w:styleId="a4">
    <w:name w:val="List Paragraph"/>
    <w:basedOn w:val="a"/>
    <w:uiPriority w:val="1"/>
    <w:qFormat/>
    <w:pPr>
      <w:spacing w:before="52"/>
      <w:ind w:left="1367" w:hanging="527"/>
    </w:pPr>
  </w:style>
  <w:style w:type="paragraph" w:customStyle="1" w:styleId="TableParagraph">
    <w:name w:val="Table Paragraph"/>
    <w:basedOn w:val="a"/>
    <w:uiPriority w:val="1"/>
    <w:qFormat/>
  </w:style>
  <w:style w:type="paragraph" w:styleId="a5">
    <w:name w:val="header"/>
    <w:basedOn w:val="a"/>
    <w:link w:val="a6"/>
    <w:uiPriority w:val="99"/>
    <w:unhideWhenUsed/>
    <w:rsid w:val="009537FD"/>
    <w:pPr>
      <w:tabs>
        <w:tab w:val="center" w:pos="4252"/>
        <w:tab w:val="right" w:pos="8504"/>
      </w:tabs>
      <w:snapToGrid w:val="0"/>
    </w:pPr>
  </w:style>
  <w:style w:type="character" w:customStyle="1" w:styleId="a6">
    <w:name w:val="ヘッダー (文字)"/>
    <w:basedOn w:val="a0"/>
    <w:link w:val="a5"/>
    <w:uiPriority w:val="99"/>
    <w:rsid w:val="009537FD"/>
    <w:rPr>
      <w:rFonts w:ascii="ＭＳ 明朝" w:eastAsia="ＭＳ 明朝" w:hAnsi="ＭＳ 明朝" w:cs="ＭＳ 明朝"/>
    </w:rPr>
  </w:style>
  <w:style w:type="paragraph" w:styleId="a7">
    <w:name w:val="footer"/>
    <w:basedOn w:val="a"/>
    <w:link w:val="a8"/>
    <w:uiPriority w:val="99"/>
    <w:unhideWhenUsed/>
    <w:rsid w:val="009537FD"/>
    <w:pPr>
      <w:tabs>
        <w:tab w:val="center" w:pos="4252"/>
        <w:tab w:val="right" w:pos="8504"/>
      </w:tabs>
      <w:snapToGrid w:val="0"/>
    </w:pPr>
  </w:style>
  <w:style w:type="character" w:customStyle="1" w:styleId="a8">
    <w:name w:val="フッター (文字)"/>
    <w:basedOn w:val="a0"/>
    <w:link w:val="a7"/>
    <w:uiPriority w:val="99"/>
    <w:rsid w:val="009537FD"/>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749</Words>
  <Characters>750</Characters>
  <Application>Microsoft Office Word</Application>
  <DocSecurity>0</DocSecurity>
  <Lines>125</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ひとみ</cp:lastModifiedBy>
  <cp:revision>3</cp:revision>
  <dcterms:created xsi:type="dcterms:W3CDTF">2024-02-07T00:24:00Z</dcterms:created>
  <dcterms:modified xsi:type="dcterms:W3CDTF">2024-02-07T05:51:00Z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PDFium</vt:lpwstr>
  </property>
  <property fmtid="{D5CDD505-2E9C-101B-9397-08002B2CF9AE}" pid="4" name="LastSaved">
    <vt:filetime>2024-02-07T00:00:00Z</vt:filetime>
  </property>
</Properties>
</file>